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01A" w:rsidRPr="0021101A" w:rsidRDefault="0021101A" w:rsidP="0021101A">
      <w:pPr>
        <w:shd w:val="clear" w:color="auto" w:fill="FFFFFF"/>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t>Положение</w:t>
      </w:r>
    </w:p>
    <w:p w:rsidR="0021101A" w:rsidRPr="0021101A" w:rsidRDefault="0021101A" w:rsidP="0021101A">
      <w:pPr>
        <w:shd w:val="clear" w:color="auto" w:fill="FFFFFF"/>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t>об антикоррупционной политике</w:t>
      </w:r>
    </w:p>
    <w:p w:rsidR="0021101A" w:rsidRPr="0021101A" w:rsidRDefault="0021101A" w:rsidP="0021101A">
      <w:pPr>
        <w:shd w:val="clear" w:color="auto" w:fill="FFFFFF"/>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t>в ОГКОУ «Кинешемский детский дом»</w:t>
      </w:r>
    </w:p>
    <w:p w:rsidR="0021101A" w:rsidRPr="0021101A" w:rsidRDefault="0021101A" w:rsidP="0021101A">
      <w:pPr>
        <w:shd w:val="clear" w:color="auto" w:fill="FFFFFF"/>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t>I. Общие положения</w:t>
      </w:r>
    </w:p>
    <w:p w:rsidR="0021101A" w:rsidRPr="0021101A" w:rsidRDefault="0021101A" w:rsidP="00881D75">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1.1. Настоящее Положение об антикоррупционной политике ОГКОУ</w:t>
      </w:r>
    </w:p>
    <w:p w:rsidR="0021101A" w:rsidRPr="0021101A" w:rsidRDefault="0021101A" w:rsidP="00881D75">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«Кинешемский детский дом» </w:t>
      </w:r>
      <w:r w:rsidRPr="0021101A">
        <w:rPr>
          <w:rFonts w:ascii="Roboto-Regular" w:eastAsia="Times New Roman" w:hAnsi="Roboto-Regular" w:cs="Times New Roman"/>
          <w:i/>
          <w:iCs/>
          <w:color w:val="000000"/>
          <w:sz w:val="27"/>
          <w:szCs w:val="27"/>
          <w:lang w:eastAsia="ru-RU"/>
        </w:rPr>
        <w:t>(далее - Положение)</w:t>
      </w:r>
      <w:r w:rsidRPr="0021101A">
        <w:rPr>
          <w:rFonts w:ascii="Roboto-Regular" w:eastAsia="Times New Roman" w:hAnsi="Roboto-Regular" w:cs="Times New Roman"/>
          <w:color w:val="000000"/>
          <w:sz w:val="27"/>
          <w:szCs w:val="27"/>
          <w:lang w:eastAsia="ru-RU"/>
        </w:rPr>
        <w:t> разработано во исполнение подпункта " б" пункта 25 Указа Президента Российской Федерации от 2 апреля 2013 г. N 309 " О мерах по реализации отдельных положений Федерального закона " О противодействии коррупции" и в соответствии со статьей 13.3 Федерального закона от 25 декабря 2008 г. N 273-ФЗ " О противодействии коррупции" в соответствии с Методическими указаниями Минтруда РФ от 08.11.2013 г.) и определяет задачи, основные принципы противодействия коррупции и меры предупреждения коррупционных правонарушений в ОГКОУ</w:t>
      </w:r>
    </w:p>
    <w:p w:rsidR="0021101A" w:rsidRPr="0021101A" w:rsidRDefault="0021101A" w:rsidP="00881D75">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«Кинешемский детский дом»</w:t>
      </w:r>
      <w:r w:rsidRPr="0021101A">
        <w:rPr>
          <w:rFonts w:ascii="Roboto-Regular" w:eastAsia="Times New Roman" w:hAnsi="Roboto-Regular" w:cs="Times New Roman"/>
          <w:i/>
          <w:iCs/>
          <w:color w:val="000000"/>
          <w:sz w:val="27"/>
          <w:szCs w:val="27"/>
          <w:lang w:eastAsia="ru-RU"/>
        </w:rPr>
        <w:t> (далее - Организация)</w:t>
      </w:r>
      <w:r w:rsidRPr="0021101A">
        <w:rPr>
          <w:rFonts w:ascii="Roboto-Regular" w:eastAsia="Times New Roman" w:hAnsi="Roboto-Regular" w:cs="Times New Roman"/>
          <w:color w:val="000000"/>
          <w:sz w:val="27"/>
          <w:szCs w:val="27"/>
          <w:lang w:eastAsia="ru-RU"/>
        </w:rPr>
        <w:t>.</w:t>
      </w:r>
    </w:p>
    <w:p w:rsidR="0021101A" w:rsidRPr="0021101A" w:rsidRDefault="0021101A" w:rsidP="00881D75">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1.2. В настоящем Положении определяются основные принципы и меры противодействия коррупции, и устанавливается структура организации антикоррупционной деятельности на Предприятии.</w:t>
      </w:r>
    </w:p>
    <w:p w:rsidR="0021101A" w:rsidRPr="0021101A" w:rsidRDefault="0021101A" w:rsidP="00881D75">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1.3. Целью принятия настоящего Положения является исполнение обязанности Предприятия по утверждению и применению мер предупреждения, выявления и противодействия коррупции </w:t>
      </w:r>
      <w:r w:rsidRPr="0021101A">
        <w:rPr>
          <w:rFonts w:ascii="Roboto-Regular" w:eastAsia="Times New Roman" w:hAnsi="Roboto-Regular" w:cs="Times New Roman"/>
          <w:i/>
          <w:iCs/>
          <w:color w:val="000000"/>
          <w:sz w:val="27"/>
          <w:szCs w:val="27"/>
          <w:lang w:eastAsia="ru-RU"/>
        </w:rPr>
        <w:t>(вовлечения Предприятия в коррупцию)</w:t>
      </w:r>
      <w:r w:rsidRPr="0021101A">
        <w:rPr>
          <w:rFonts w:ascii="Roboto-Regular" w:eastAsia="Times New Roman" w:hAnsi="Roboto-Regular" w:cs="Times New Roman"/>
          <w:color w:val="000000"/>
          <w:sz w:val="27"/>
          <w:szCs w:val="27"/>
          <w:lang w:eastAsia="ru-RU"/>
        </w:rPr>
        <w:t> в интересах гражданского общества, собственника Предприятия.</w:t>
      </w:r>
    </w:p>
    <w:p w:rsidR="0021101A" w:rsidRPr="0021101A" w:rsidRDefault="0021101A" w:rsidP="0021101A">
      <w:pPr>
        <w:shd w:val="clear" w:color="auto" w:fill="FFFFFF"/>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t>II. Основные понятия и определения</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2.1. Для целей настоящего Положения используются следующие понятия, определения и сокращения:</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2.2. </w:t>
      </w:r>
      <w:r w:rsidRPr="0021101A">
        <w:rPr>
          <w:rFonts w:ascii="Roboto-Regular" w:eastAsia="Times New Roman" w:hAnsi="Roboto-Regular" w:cs="Times New Roman"/>
          <w:b/>
          <w:bCs/>
          <w:color w:val="000000"/>
          <w:sz w:val="27"/>
          <w:szCs w:val="27"/>
          <w:lang w:eastAsia="ru-RU"/>
        </w:rPr>
        <w:t>Коррупция</w:t>
      </w:r>
      <w:r w:rsidRPr="0021101A">
        <w:rPr>
          <w:rFonts w:ascii="Roboto-Regular" w:eastAsia="Times New Roman" w:hAnsi="Roboto-Regular" w:cs="Times New Roman"/>
          <w:color w:val="000000"/>
          <w:sz w:val="27"/>
          <w:szCs w:val="27"/>
          <w:lang w:eastAsia="ru-RU"/>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r w:rsidRPr="0021101A">
        <w:rPr>
          <w:rFonts w:ascii="Roboto-Regular" w:eastAsia="Times New Roman" w:hAnsi="Roboto-Regular" w:cs="Times New Roman"/>
          <w:i/>
          <w:iCs/>
          <w:color w:val="000000"/>
          <w:sz w:val="27"/>
          <w:szCs w:val="27"/>
          <w:lang w:eastAsia="ru-RU"/>
        </w:rPr>
        <w:t>(пункт 1 статьи 1 Федерального закона № 273-ФЗ)</w:t>
      </w:r>
      <w:r w:rsidRPr="0021101A">
        <w:rPr>
          <w:rFonts w:ascii="Roboto-Regular" w:eastAsia="Times New Roman" w:hAnsi="Roboto-Regular" w:cs="Times New Roman"/>
          <w:color w:val="000000"/>
          <w:sz w:val="27"/>
          <w:szCs w:val="27"/>
          <w:lang w:eastAsia="ru-RU"/>
        </w:rPr>
        <w:t>.</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2.3. </w:t>
      </w:r>
      <w:r w:rsidRPr="0021101A">
        <w:rPr>
          <w:rFonts w:ascii="Roboto-Regular" w:eastAsia="Times New Roman" w:hAnsi="Roboto-Regular" w:cs="Times New Roman"/>
          <w:b/>
          <w:bCs/>
          <w:color w:val="000000"/>
          <w:sz w:val="27"/>
          <w:szCs w:val="27"/>
          <w:lang w:eastAsia="ru-RU"/>
        </w:rPr>
        <w:t>Противодействие коррупции</w:t>
      </w:r>
      <w:r w:rsidRPr="0021101A">
        <w:rPr>
          <w:rFonts w:ascii="Roboto-Regular" w:eastAsia="Times New Roman" w:hAnsi="Roboto-Regular" w:cs="Times New Roman"/>
          <w:color w:val="000000"/>
          <w:sz w:val="27"/>
          <w:szCs w:val="27"/>
          <w:lang w:eastAsia="ru-RU"/>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r w:rsidRPr="0021101A">
        <w:rPr>
          <w:rFonts w:ascii="Roboto-Regular" w:eastAsia="Times New Roman" w:hAnsi="Roboto-Regular" w:cs="Times New Roman"/>
          <w:i/>
          <w:iCs/>
          <w:color w:val="000000"/>
          <w:sz w:val="27"/>
          <w:szCs w:val="27"/>
          <w:lang w:eastAsia="ru-RU"/>
        </w:rPr>
        <w:t>(пункт 2 статьи 1 Федерального закона № 273-ФЗ)</w:t>
      </w:r>
      <w:r w:rsidRPr="0021101A">
        <w:rPr>
          <w:rFonts w:ascii="Roboto-Regular" w:eastAsia="Times New Roman" w:hAnsi="Roboto-Regular" w:cs="Times New Roman"/>
          <w:color w:val="000000"/>
          <w:sz w:val="27"/>
          <w:szCs w:val="27"/>
          <w:lang w:eastAsia="ru-RU"/>
        </w:rPr>
        <w:t>:</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а) по предупреждению коррупции, в том числе по выявлению и последующему устранению причин коррупции </w:t>
      </w:r>
      <w:r w:rsidRPr="0021101A">
        <w:rPr>
          <w:rFonts w:ascii="Roboto-Regular" w:eastAsia="Times New Roman" w:hAnsi="Roboto-Regular" w:cs="Times New Roman"/>
          <w:i/>
          <w:iCs/>
          <w:color w:val="000000"/>
          <w:sz w:val="27"/>
          <w:szCs w:val="27"/>
          <w:lang w:eastAsia="ru-RU"/>
        </w:rPr>
        <w:t>(профилактика коррупции)</w:t>
      </w:r>
      <w:r w:rsidRPr="0021101A">
        <w:rPr>
          <w:rFonts w:ascii="Roboto-Regular" w:eastAsia="Times New Roman" w:hAnsi="Roboto-Regular" w:cs="Times New Roman"/>
          <w:color w:val="000000"/>
          <w:sz w:val="27"/>
          <w:szCs w:val="27"/>
          <w:lang w:eastAsia="ru-RU"/>
        </w:rPr>
        <w:t>;</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lastRenderedPageBreak/>
        <w:t>б) по выявлению, предупреждению, пресечению, раскрытию и расследованию коррупционных правонарушений </w:t>
      </w:r>
      <w:r w:rsidRPr="0021101A">
        <w:rPr>
          <w:rFonts w:ascii="Roboto-Regular" w:eastAsia="Times New Roman" w:hAnsi="Roboto-Regular" w:cs="Times New Roman"/>
          <w:i/>
          <w:iCs/>
          <w:color w:val="000000"/>
          <w:sz w:val="27"/>
          <w:szCs w:val="27"/>
          <w:lang w:eastAsia="ru-RU"/>
        </w:rPr>
        <w:t>(борьба с коррупцией)</w:t>
      </w:r>
      <w:r w:rsidRPr="0021101A">
        <w:rPr>
          <w:rFonts w:ascii="Roboto-Regular" w:eastAsia="Times New Roman" w:hAnsi="Roboto-Regular" w:cs="Times New Roman"/>
          <w:color w:val="000000"/>
          <w:sz w:val="27"/>
          <w:szCs w:val="27"/>
          <w:lang w:eastAsia="ru-RU"/>
        </w:rPr>
        <w:t>;</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в) по минимизации и </w:t>
      </w:r>
      <w:r w:rsidRPr="0021101A">
        <w:rPr>
          <w:rFonts w:ascii="Roboto-Regular" w:eastAsia="Times New Roman" w:hAnsi="Roboto-Regular" w:cs="Times New Roman"/>
          <w:i/>
          <w:iCs/>
          <w:color w:val="000000"/>
          <w:sz w:val="27"/>
          <w:szCs w:val="27"/>
          <w:lang w:eastAsia="ru-RU"/>
        </w:rPr>
        <w:t>(или)</w:t>
      </w:r>
      <w:r w:rsidRPr="0021101A">
        <w:rPr>
          <w:rFonts w:ascii="Roboto-Regular" w:eastAsia="Times New Roman" w:hAnsi="Roboto-Regular" w:cs="Times New Roman"/>
          <w:color w:val="000000"/>
          <w:sz w:val="27"/>
          <w:szCs w:val="27"/>
          <w:lang w:eastAsia="ru-RU"/>
        </w:rPr>
        <w:t> ликвидации последствий коррупционных правонарушений.</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2.4. </w:t>
      </w:r>
      <w:r w:rsidRPr="0021101A">
        <w:rPr>
          <w:rFonts w:ascii="Roboto-Regular" w:eastAsia="Times New Roman" w:hAnsi="Roboto-Regular" w:cs="Times New Roman"/>
          <w:b/>
          <w:bCs/>
          <w:color w:val="000000"/>
          <w:sz w:val="27"/>
          <w:szCs w:val="27"/>
          <w:lang w:eastAsia="ru-RU"/>
        </w:rPr>
        <w:t>Контрагент</w:t>
      </w:r>
      <w:r w:rsidRPr="0021101A">
        <w:rPr>
          <w:rFonts w:ascii="Roboto-Regular" w:eastAsia="Times New Roman" w:hAnsi="Roboto-Regular" w:cs="Times New Roman"/>
          <w:color w:val="000000"/>
          <w:sz w:val="27"/>
          <w:szCs w:val="27"/>
          <w:lang w:eastAsia="ru-RU"/>
        </w:rPr>
        <w:t>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2.5. </w:t>
      </w:r>
      <w:r w:rsidRPr="0021101A">
        <w:rPr>
          <w:rFonts w:ascii="Roboto-Regular" w:eastAsia="Times New Roman" w:hAnsi="Roboto-Regular" w:cs="Times New Roman"/>
          <w:b/>
          <w:bCs/>
          <w:color w:val="000000"/>
          <w:sz w:val="27"/>
          <w:szCs w:val="27"/>
          <w:lang w:eastAsia="ru-RU"/>
        </w:rPr>
        <w:t>Взятка</w:t>
      </w:r>
      <w:r w:rsidRPr="0021101A">
        <w:rPr>
          <w:rFonts w:ascii="Roboto-Regular" w:eastAsia="Times New Roman" w:hAnsi="Roboto-Regular" w:cs="Times New Roman"/>
          <w:color w:val="000000"/>
          <w:sz w:val="27"/>
          <w:szCs w:val="27"/>
          <w:lang w:eastAsia="ru-RU"/>
        </w:rPr>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w:t>
      </w:r>
      <w:r w:rsidRPr="0021101A">
        <w:rPr>
          <w:rFonts w:ascii="Roboto-Regular" w:eastAsia="Times New Roman" w:hAnsi="Roboto-Regular" w:cs="Times New Roman"/>
          <w:i/>
          <w:iCs/>
          <w:color w:val="000000"/>
          <w:sz w:val="27"/>
          <w:szCs w:val="27"/>
          <w:lang w:eastAsia="ru-RU"/>
        </w:rPr>
        <w:t>(бездействие)</w:t>
      </w:r>
      <w:r w:rsidRPr="0021101A">
        <w:rPr>
          <w:rFonts w:ascii="Roboto-Regular" w:eastAsia="Times New Roman" w:hAnsi="Roboto-Regular" w:cs="Times New Roman"/>
          <w:color w:val="000000"/>
          <w:sz w:val="27"/>
          <w:szCs w:val="27"/>
          <w:lang w:eastAsia="ru-RU"/>
        </w:rPr>
        <w:t> в пользу взяткодателя или представляемых им лиц, если такие действия </w:t>
      </w:r>
      <w:r w:rsidRPr="0021101A">
        <w:rPr>
          <w:rFonts w:ascii="Roboto-Regular" w:eastAsia="Times New Roman" w:hAnsi="Roboto-Regular" w:cs="Times New Roman"/>
          <w:i/>
          <w:iCs/>
          <w:color w:val="000000"/>
          <w:sz w:val="27"/>
          <w:szCs w:val="27"/>
          <w:lang w:eastAsia="ru-RU"/>
        </w:rPr>
        <w:t>(бездействие)</w:t>
      </w:r>
      <w:r w:rsidRPr="0021101A">
        <w:rPr>
          <w:rFonts w:ascii="Roboto-Regular" w:eastAsia="Times New Roman" w:hAnsi="Roboto-Regular" w:cs="Times New Roman"/>
          <w:color w:val="000000"/>
          <w:sz w:val="27"/>
          <w:szCs w:val="27"/>
          <w:lang w:eastAsia="ru-RU"/>
        </w:rPr>
        <w:t> входят в служебные полномочия должностного лица либо если оно в силу должностного положения может способствовать таким действиям </w:t>
      </w:r>
      <w:r w:rsidRPr="0021101A">
        <w:rPr>
          <w:rFonts w:ascii="Roboto-Regular" w:eastAsia="Times New Roman" w:hAnsi="Roboto-Regular" w:cs="Times New Roman"/>
          <w:i/>
          <w:iCs/>
          <w:color w:val="000000"/>
          <w:sz w:val="27"/>
          <w:szCs w:val="27"/>
          <w:lang w:eastAsia="ru-RU"/>
        </w:rPr>
        <w:t>(бездействию)</w:t>
      </w:r>
      <w:r w:rsidRPr="0021101A">
        <w:rPr>
          <w:rFonts w:ascii="Roboto-Regular" w:eastAsia="Times New Roman" w:hAnsi="Roboto-Regular" w:cs="Times New Roman"/>
          <w:color w:val="000000"/>
          <w:sz w:val="27"/>
          <w:szCs w:val="27"/>
          <w:lang w:eastAsia="ru-RU"/>
        </w:rPr>
        <w:t>, а равно за общее покровительство или попустительство по службе.</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2.6. </w:t>
      </w:r>
      <w:r w:rsidRPr="0021101A">
        <w:rPr>
          <w:rFonts w:ascii="Roboto-Regular" w:eastAsia="Times New Roman" w:hAnsi="Roboto-Regular" w:cs="Times New Roman"/>
          <w:b/>
          <w:bCs/>
          <w:color w:val="000000"/>
          <w:sz w:val="27"/>
          <w:szCs w:val="27"/>
          <w:lang w:eastAsia="ru-RU"/>
        </w:rPr>
        <w:t>Коммерческий подкуп</w:t>
      </w:r>
      <w:r w:rsidRPr="0021101A">
        <w:rPr>
          <w:rFonts w:ascii="Roboto-Regular" w:eastAsia="Times New Roman" w:hAnsi="Roboto-Regular" w:cs="Times New Roman"/>
          <w:color w:val="000000"/>
          <w:sz w:val="27"/>
          <w:szCs w:val="27"/>
          <w:lang w:eastAsia="ru-RU"/>
        </w:rPr>
        <w:t>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w:t>
      </w:r>
      <w:r w:rsidRPr="0021101A">
        <w:rPr>
          <w:rFonts w:ascii="Roboto-Regular" w:eastAsia="Times New Roman" w:hAnsi="Roboto-Regular" w:cs="Times New Roman"/>
          <w:i/>
          <w:iCs/>
          <w:color w:val="000000"/>
          <w:sz w:val="27"/>
          <w:szCs w:val="27"/>
          <w:lang w:eastAsia="ru-RU"/>
        </w:rPr>
        <w:t>(бездействие)</w:t>
      </w:r>
      <w:r w:rsidRPr="0021101A">
        <w:rPr>
          <w:rFonts w:ascii="Roboto-Regular" w:eastAsia="Times New Roman" w:hAnsi="Roboto-Regular" w:cs="Times New Roman"/>
          <w:color w:val="000000"/>
          <w:sz w:val="27"/>
          <w:szCs w:val="27"/>
          <w:lang w:eastAsia="ru-RU"/>
        </w:rPr>
        <w:t> в интересах дающего в связи с занимаемым этим лицом служебным положением </w:t>
      </w:r>
      <w:r w:rsidRPr="0021101A">
        <w:rPr>
          <w:rFonts w:ascii="Roboto-Regular" w:eastAsia="Times New Roman" w:hAnsi="Roboto-Regular" w:cs="Times New Roman"/>
          <w:i/>
          <w:iCs/>
          <w:color w:val="000000"/>
          <w:sz w:val="27"/>
          <w:szCs w:val="27"/>
          <w:lang w:eastAsia="ru-RU"/>
        </w:rPr>
        <w:t>(часть 1 статьи 204 Уголовного кодекса Российской Федерации)</w:t>
      </w:r>
      <w:r w:rsidRPr="0021101A">
        <w:rPr>
          <w:rFonts w:ascii="Roboto-Regular" w:eastAsia="Times New Roman" w:hAnsi="Roboto-Regular" w:cs="Times New Roman"/>
          <w:color w:val="000000"/>
          <w:sz w:val="27"/>
          <w:szCs w:val="27"/>
          <w:lang w:eastAsia="ru-RU"/>
        </w:rPr>
        <w:t>.</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2.7. </w:t>
      </w:r>
      <w:r w:rsidRPr="0021101A">
        <w:rPr>
          <w:rFonts w:ascii="Roboto-Regular" w:eastAsia="Times New Roman" w:hAnsi="Roboto-Regular" w:cs="Times New Roman"/>
          <w:b/>
          <w:bCs/>
          <w:color w:val="000000"/>
          <w:sz w:val="27"/>
          <w:szCs w:val="27"/>
          <w:lang w:eastAsia="ru-RU"/>
        </w:rPr>
        <w:t>Конфликт интересов</w:t>
      </w:r>
      <w:r w:rsidRPr="0021101A">
        <w:rPr>
          <w:rFonts w:ascii="Roboto-Regular" w:eastAsia="Times New Roman" w:hAnsi="Roboto-Regular" w:cs="Times New Roman"/>
          <w:color w:val="000000"/>
          <w:sz w:val="27"/>
          <w:szCs w:val="27"/>
          <w:lang w:eastAsia="ru-RU"/>
        </w:rPr>
        <w:t> - ситуация, при которой личная заинтересованность </w:t>
      </w:r>
      <w:r w:rsidRPr="0021101A">
        <w:rPr>
          <w:rFonts w:ascii="Roboto-Regular" w:eastAsia="Times New Roman" w:hAnsi="Roboto-Regular" w:cs="Times New Roman"/>
          <w:i/>
          <w:iCs/>
          <w:color w:val="000000"/>
          <w:sz w:val="27"/>
          <w:szCs w:val="27"/>
          <w:lang w:eastAsia="ru-RU"/>
        </w:rPr>
        <w:t>(прямая или косвенная)</w:t>
      </w:r>
      <w:r w:rsidRPr="0021101A">
        <w:rPr>
          <w:rFonts w:ascii="Roboto-Regular" w:eastAsia="Times New Roman" w:hAnsi="Roboto-Regular" w:cs="Times New Roman"/>
          <w:color w:val="000000"/>
          <w:sz w:val="27"/>
          <w:szCs w:val="27"/>
          <w:lang w:eastAsia="ru-RU"/>
        </w:rPr>
        <w:t> работника </w:t>
      </w:r>
      <w:r w:rsidRPr="0021101A">
        <w:rPr>
          <w:rFonts w:ascii="Roboto-Regular" w:eastAsia="Times New Roman" w:hAnsi="Roboto-Regular" w:cs="Times New Roman"/>
          <w:i/>
          <w:iCs/>
          <w:color w:val="000000"/>
          <w:sz w:val="27"/>
          <w:szCs w:val="27"/>
          <w:lang w:eastAsia="ru-RU"/>
        </w:rPr>
        <w:t>(представителя организации)</w:t>
      </w:r>
      <w:r w:rsidRPr="0021101A">
        <w:rPr>
          <w:rFonts w:ascii="Roboto-Regular" w:eastAsia="Times New Roman" w:hAnsi="Roboto-Regular" w:cs="Times New Roman"/>
          <w:color w:val="000000"/>
          <w:sz w:val="27"/>
          <w:szCs w:val="27"/>
          <w:lang w:eastAsia="ru-RU"/>
        </w:rPr>
        <w:t> влияет или может повлиять на надлежащее исполнение им должностных </w:t>
      </w:r>
      <w:r w:rsidRPr="0021101A">
        <w:rPr>
          <w:rFonts w:ascii="Roboto-Regular" w:eastAsia="Times New Roman" w:hAnsi="Roboto-Regular" w:cs="Times New Roman"/>
          <w:i/>
          <w:iCs/>
          <w:color w:val="000000"/>
          <w:sz w:val="27"/>
          <w:szCs w:val="27"/>
          <w:lang w:eastAsia="ru-RU"/>
        </w:rPr>
        <w:t>(трудовых)</w:t>
      </w:r>
      <w:r w:rsidRPr="0021101A">
        <w:rPr>
          <w:rFonts w:ascii="Roboto-Regular" w:eastAsia="Times New Roman" w:hAnsi="Roboto-Regular" w:cs="Times New Roman"/>
          <w:color w:val="000000"/>
          <w:sz w:val="27"/>
          <w:szCs w:val="27"/>
          <w:lang w:eastAsia="ru-RU"/>
        </w:rPr>
        <w:t> обязанностей и при которой возникает или может возникнуть противоречие между личной заинтересованностью работника </w:t>
      </w:r>
      <w:r w:rsidRPr="0021101A">
        <w:rPr>
          <w:rFonts w:ascii="Roboto-Regular" w:eastAsia="Times New Roman" w:hAnsi="Roboto-Regular" w:cs="Times New Roman"/>
          <w:i/>
          <w:iCs/>
          <w:color w:val="000000"/>
          <w:sz w:val="27"/>
          <w:szCs w:val="27"/>
          <w:lang w:eastAsia="ru-RU"/>
        </w:rPr>
        <w:t>(представителя организации)</w:t>
      </w:r>
      <w:r w:rsidRPr="0021101A">
        <w:rPr>
          <w:rFonts w:ascii="Roboto-Regular" w:eastAsia="Times New Roman" w:hAnsi="Roboto-Regular" w:cs="Times New Roman"/>
          <w:color w:val="000000"/>
          <w:sz w:val="27"/>
          <w:szCs w:val="27"/>
          <w:lang w:eastAsia="ru-RU"/>
        </w:rPr>
        <w:t> и правами и законными интересами организации, способное привести к причинению вреда правам и законным интересам, имуществу и </w:t>
      </w:r>
      <w:r w:rsidRPr="0021101A">
        <w:rPr>
          <w:rFonts w:ascii="Roboto-Regular" w:eastAsia="Times New Roman" w:hAnsi="Roboto-Regular" w:cs="Times New Roman"/>
          <w:i/>
          <w:iCs/>
          <w:color w:val="000000"/>
          <w:sz w:val="27"/>
          <w:szCs w:val="27"/>
          <w:lang w:eastAsia="ru-RU"/>
        </w:rPr>
        <w:t>(или)</w:t>
      </w:r>
      <w:r w:rsidRPr="0021101A">
        <w:rPr>
          <w:rFonts w:ascii="Roboto-Regular" w:eastAsia="Times New Roman" w:hAnsi="Roboto-Regular" w:cs="Times New Roman"/>
          <w:color w:val="000000"/>
          <w:sz w:val="27"/>
          <w:szCs w:val="27"/>
          <w:lang w:eastAsia="ru-RU"/>
        </w:rPr>
        <w:t> деловой репутации организации, работником </w:t>
      </w:r>
      <w:r w:rsidRPr="0021101A">
        <w:rPr>
          <w:rFonts w:ascii="Roboto-Regular" w:eastAsia="Times New Roman" w:hAnsi="Roboto-Regular" w:cs="Times New Roman"/>
          <w:i/>
          <w:iCs/>
          <w:color w:val="000000"/>
          <w:sz w:val="27"/>
          <w:szCs w:val="27"/>
          <w:lang w:eastAsia="ru-RU"/>
        </w:rPr>
        <w:t>(представителем организации)</w:t>
      </w:r>
      <w:r w:rsidRPr="0021101A">
        <w:rPr>
          <w:rFonts w:ascii="Roboto-Regular" w:eastAsia="Times New Roman" w:hAnsi="Roboto-Regular" w:cs="Times New Roman"/>
          <w:color w:val="000000"/>
          <w:sz w:val="27"/>
          <w:szCs w:val="27"/>
          <w:lang w:eastAsia="ru-RU"/>
        </w:rPr>
        <w:t> которой он является.</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2.8. </w:t>
      </w:r>
      <w:r w:rsidRPr="0021101A">
        <w:rPr>
          <w:rFonts w:ascii="Roboto-Regular" w:eastAsia="Times New Roman" w:hAnsi="Roboto-Regular" w:cs="Times New Roman"/>
          <w:b/>
          <w:bCs/>
          <w:color w:val="000000"/>
          <w:sz w:val="27"/>
          <w:szCs w:val="27"/>
          <w:lang w:eastAsia="ru-RU"/>
        </w:rPr>
        <w:t>Личная заинтересованность работника</w:t>
      </w:r>
      <w:r w:rsidRPr="0021101A">
        <w:rPr>
          <w:rFonts w:ascii="Roboto-Regular" w:eastAsia="Times New Roman" w:hAnsi="Roboto-Regular" w:cs="Times New Roman"/>
          <w:color w:val="000000"/>
          <w:sz w:val="27"/>
          <w:szCs w:val="27"/>
          <w:lang w:eastAsia="ru-RU"/>
        </w:rPr>
        <w:t> - заинтересованность работника Организации, связанная с возможностью получения работником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t>III. Основные принципы противодействия коррупции</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3.1. Противодействие коррупции в Организации основывается на следующих ключевых принципах:</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3.2. Принцип соответствия антикоррупционной политики Организации действующему законодательству и общепринятым нормам.</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lastRenderedPageBreak/>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Предприятию.</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Предприятие при осуществлении своей финансово-хозяйственной деятельности придерживается принципа верховенства закона над текущими коммерческими интересами Организации.</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3.3. Неприятие коррупции </w:t>
      </w:r>
      <w:r w:rsidRPr="0021101A">
        <w:rPr>
          <w:rFonts w:ascii="Roboto-Regular" w:eastAsia="Times New Roman" w:hAnsi="Roboto-Regular" w:cs="Times New Roman"/>
          <w:i/>
          <w:iCs/>
          <w:color w:val="000000"/>
          <w:sz w:val="27"/>
          <w:szCs w:val="27"/>
          <w:lang w:eastAsia="ru-RU"/>
        </w:rPr>
        <w:t>(принцип «нулевой толерантности»)</w:t>
      </w:r>
      <w:r w:rsidRPr="0021101A">
        <w:rPr>
          <w:rFonts w:ascii="Roboto-Regular" w:eastAsia="Times New Roman" w:hAnsi="Roboto-Regular" w:cs="Times New Roman"/>
          <w:color w:val="000000"/>
          <w:sz w:val="27"/>
          <w:szCs w:val="27"/>
          <w:lang w:eastAsia="ru-RU"/>
        </w:rPr>
        <w:t>.</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Организация при осуществлении своей финансово-хозяйственной деятельности придерживается принципа «нулевой толерантности», то есть неприятия коррупции в любых её формах и проявлениях, в том числе при взаимодействии со своими контрагентами, а равно государственными и муниципальными служащими, представителями международных организаций.</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Организация безусловно запрещает всем работникам, прямо или косвенно, лично или через посредничество третьих лиц </w:t>
      </w:r>
      <w:r w:rsidRPr="0021101A">
        <w:rPr>
          <w:rFonts w:ascii="Roboto-Regular" w:eastAsia="Times New Roman" w:hAnsi="Roboto-Regular" w:cs="Times New Roman"/>
          <w:i/>
          <w:iCs/>
          <w:color w:val="000000"/>
          <w:sz w:val="27"/>
          <w:szCs w:val="27"/>
          <w:lang w:eastAsia="ru-RU"/>
        </w:rPr>
        <w:t>(действующих от имени или в интересах Предприятия)</w:t>
      </w:r>
      <w:r w:rsidRPr="0021101A">
        <w:rPr>
          <w:rFonts w:ascii="Roboto-Regular" w:eastAsia="Times New Roman" w:hAnsi="Roboto-Regular" w:cs="Times New Roman"/>
          <w:color w:val="000000"/>
          <w:sz w:val="27"/>
          <w:szCs w:val="27"/>
          <w:lang w:eastAsia="ru-RU"/>
        </w:rPr>
        <w:t> участвовать в любой деятельности, совершать любые действия которые могут быть квалифицированы как коррупция.</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Организация безусловно запрещает всем работникам использовать каких-либо третьих лиц </w:t>
      </w:r>
      <w:r w:rsidRPr="0021101A">
        <w:rPr>
          <w:rFonts w:ascii="Roboto-Regular" w:eastAsia="Times New Roman" w:hAnsi="Roboto-Regular" w:cs="Times New Roman"/>
          <w:i/>
          <w:iCs/>
          <w:color w:val="000000"/>
          <w:sz w:val="27"/>
          <w:szCs w:val="27"/>
          <w:lang w:eastAsia="ru-RU"/>
        </w:rPr>
        <w:t>(в том числе деловых партнеров и представителей Организации)</w:t>
      </w:r>
      <w:r w:rsidRPr="0021101A">
        <w:rPr>
          <w:rFonts w:ascii="Roboto-Regular" w:eastAsia="Times New Roman" w:hAnsi="Roboto-Regular" w:cs="Times New Roman"/>
          <w:color w:val="000000"/>
          <w:sz w:val="27"/>
          <w:szCs w:val="27"/>
          <w:lang w:eastAsia="ru-RU"/>
        </w:rPr>
        <w:t>, участвовать в любой деятельности, совершать любые действия, которые противоречат настоящему Положению и </w:t>
      </w:r>
      <w:r w:rsidRPr="0021101A">
        <w:rPr>
          <w:rFonts w:ascii="Roboto-Regular" w:eastAsia="Times New Roman" w:hAnsi="Roboto-Regular" w:cs="Times New Roman"/>
          <w:i/>
          <w:iCs/>
          <w:color w:val="000000"/>
          <w:sz w:val="27"/>
          <w:szCs w:val="27"/>
          <w:lang w:eastAsia="ru-RU"/>
        </w:rPr>
        <w:t>(или)</w:t>
      </w:r>
      <w:r w:rsidRPr="0021101A">
        <w:rPr>
          <w:rFonts w:ascii="Roboto-Regular" w:eastAsia="Times New Roman" w:hAnsi="Roboto-Regular" w:cs="Times New Roman"/>
          <w:color w:val="000000"/>
          <w:sz w:val="27"/>
          <w:szCs w:val="27"/>
          <w:lang w:eastAsia="ru-RU"/>
        </w:rPr>
        <w:t> могут быть квалифицированы как коррупция.</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3.4. Принцип личного примера руководства.</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3.5. Принцип вовлеченности работников.</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3.6. Принцип соразмерности антикоррупционных процедур риску коррупции.</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3.7. Принцип эффективности антикоррупционных процедур.</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Применение на Предприятии таких антикоррупционных мероприятий, которые имеют низкую стоимость, обеспечивают простоту реализации и приносят значимый результат.</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3.8. Принцип ответственности и неотвратимости наказания.</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xml:space="preserve">Неотвратимость наказания для работников Организации вне зависимости от занимаемой должности, стажа работы и иных условий в случае совершения ими </w:t>
      </w:r>
      <w:r w:rsidRPr="0021101A">
        <w:rPr>
          <w:rFonts w:ascii="Roboto-Regular" w:eastAsia="Times New Roman" w:hAnsi="Roboto-Regular" w:cs="Times New Roman"/>
          <w:color w:val="000000"/>
          <w:sz w:val="27"/>
          <w:szCs w:val="27"/>
          <w:lang w:eastAsia="ru-RU"/>
        </w:rPr>
        <w:lastRenderedPageBreak/>
        <w:t>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3.9. Принцип открытости хозяйственной деятельности.</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Информирование контрагентов, партнеров и общественности о принятых в Организации антикоррупционных стандартах хозяйственной деятельности, с целью минимизировать риск деловых отношений с контрагентами, которые могут быть вовлечены в коррупционную деятельность.</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3.10. Принцип постоянного контроля и регулярного мониторинга.</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В связи с возможным изменением во времени коррупционных рисков и иных факторов, оказывающих влияние на хозяйственную деятельность, Организация осуществляет мониторинг внедренных адекватных мероприятий по предотвращению коррупции, контролирует их соблюдение, а при необходимости пересматривает и совершенствует их.</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21101A" w:rsidRPr="0021101A" w:rsidRDefault="0021101A" w:rsidP="0021101A">
      <w:pPr>
        <w:shd w:val="clear" w:color="auto" w:fill="FFFFFF"/>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t>IV. Меры предупреждения коррупции</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4. Предупреждение коррупции в Организации осуществляется путем:</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проведения в Организации единой антикоррупционной политики в области противодействия коррупции, направленной на формирование нетерпимости к коррупционному поведению, в том числе:</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утверждение и применение настоящего Положения;</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ознакомление с настоящим Положением работников Организации и возложения на них обязанности по безусловному соблюдению норм Положения.</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обучения и информирования работников Организации;</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ведения достоверного и полного учета фактов хозяйственной деятельности;</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предъявление соответствующих требований к должностным лицам Организации и кандидатам на руководящие должности Организации;</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проверки на предмет соблюдения в Организации антикоррупционного законодательства Российской Федерации;</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внедрения в практику кадровой работы Организации правила, в соответствии с которым безупречное и эффективное соблюдение работником норм настоящего Положения и иных требований применимого законодательства по вопросам противодействия коррупции должно в обязательном порядке учитываться:</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при определении результата испытания работника в случае заключения трудового договора с работником с условием об испытании;</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при назначении его на вышестоящую должность или при его поощрении.</w:t>
      </w:r>
    </w:p>
    <w:p w:rsidR="002F695F" w:rsidRDefault="002F695F" w:rsidP="0021101A">
      <w:pPr>
        <w:shd w:val="clear" w:color="auto" w:fill="FFFFFF"/>
        <w:spacing w:before="120" w:after="120" w:line="240" w:lineRule="auto"/>
        <w:jc w:val="center"/>
        <w:rPr>
          <w:rFonts w:ascii="Roboto-Regular" w:eastAsia="Times New Roman" w:hAnsi="Roboto-Regular" w:cs="Times New Roman"/>
          <w:b/>
          <w:bCs/>
          <w:color w:val="000000"/>
          <w:sz w:val="27"/>
          <w:szCs w:val="27"/>
          <w:lang w:eastAsia="ru-RU"/>
        </w:rPr>
      </w:pPr>
    </w:p>
    <w:p w:rsidR="0021101A" w:rsidRPr="0021101A" w:rsidRDefault="0021101A" w:rsidP="0021101A">
      <w:pPr>
        <w:shd w:val="clear" w:color="auto" w:fill="FFFFFF"/>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lastRenderedPageBreak/>
        <w:t>V. Основные направления противодействия коррупции</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5. Основными направлениями деятельности Организации по противодействию коррупции являются:</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проведение единой политики Организации в области противодействия коррупции;</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взаимодействие Организации по вопросам противодействия коррупции с государственными органами, организациями, а также с гражданами и институтами гражданского общества;</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проведение антикоррупционных экспертиз внутренних документов Организации и условий заключаемых сделок с участием Организации;</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нужд Предприятия.</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принятие мер, направленных на привлечение работников Организации к более активному участию в противодействии коррупции, на формирование в Организации негативного отношения к коррупционному поведению;</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совершенствование порядка использования имущества и ресурсов Организации.</w:t>
      </w:r>
    </w:p>
    <w:p w:rsidR="0021101A" w:rsidRPr="0021101A" w:rsidRDefault="0021101A" w:rsidP="0021101A">
      <w:pPr>
        <w:shd w:val="clear" w:color="auto" w:fill="FFFFFF"/>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t>VI. Должностные лица Организации, ответственные за реализацию антикоррупционной политики</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6.1. Заведующий Организации отвечает за организацию всех мероприятий, направленных на реализацию принципов и требований настоящего Положения, включая назначение лиц, ответственных за разработку антикоррупционных процедур, их внедрение и контроль.</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6.2. Ответственными лицами за реализацию антикоррупционной политики, исходя из собственных потребностей Организации, задач, специфики деятельности, организационной структуры являются директор, зам.директора по УВР, заместитель директора по АХЧ, которые в рамках Организации и антикоррупционной деятельности осуществляют:</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организацию проведения оценки коррупционных рисков;</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организацию обучающих мероприятий по вопросам профилактики и противодействия коррупции и индивидуального консультирования работников;</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xml:space="preserve">- проведение оценки </w:t>
      </w:r>
      <w:r w:rsidR="002F695F" w:rsidRPr="0021101A">
        <w:rPr>
          <w:rFonts w:ascii="Roboto-Regular" w:eastAsia="Times New Roman" w:hAnsi="Roboto-Regular" w:cs="Times New Roman"/>
          <w:color w:val="000000"/>
          <w:sz w:val="27"/>
          <w:szCs w:val="27"/>
          <w:lang w:eastAsia="ru-RU"/>
        </w:rPr>
        <w:t>результатов антикоррупционной работы,</w:t>
      </w:r>
      <w:r w:rsidRPr="0021101A">
        <w:rPr>
          <w:rFonts w:ascii="Roboto-Regular" w:eastAsia="Times New Roman" w:hAnsi="Roboto-Regular" w:cs="Times New Roman"/>
          <w:color w:val="000000"/>
          <w:sz w:val="27"/>
          <w:szCs w:val="27"/>
          <w:lang w:eastAsia="ru-RU"/>
        </w:rPr>
        <w:t xml:space="preserve"> и подготовка соответствующих отчетных материалов руководству Организации.</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6.6. Для рассмотрения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 предотвращения и урегулирования конфликта интересов в Организации создается Комиссия по противодействию коррупции.</w:t>
      </w:r>
    </w:p>
    <w:p w:rsidR="002F695F" w:rsidRDefault="002F695F" w:rsidP="0021101A">
      <w:pPr>
        <w:shd w:val="clear" w:color="auto" w:fill="FFFFFF"/>
        <w:spacing w:before="120" w:after="120" w:line="240" w:lineRule="auto"/>
        <w:jc w:val="center"/>
        <w:rPr>
          <w:rFonts w:ascii="Roboto-Regular" w:eastAsia="Times New Roman" w:hAnsi="Roboto-Regular" w:cs="Times New Roman"/>
          <w:b/>
          <w:bCs/>
          <w:color w:val="000000"/>
          <w:sz w:val="27"/>
          <w:szCs w:val="27"/>
          <w:lang w:eastAsia="ru-RU"/>
        </w:rPr>
      </w:pPr>
    </w:p>
    <w:p w:rsidR="0021101A" w:rsidRPr="0021101A" w:rsidRDefault="0021101A" w:rsidP="0021101A">
      <w:pPr>
        <w:shd w:val="clear" w:color="auto" w:fill="FFFFFF"/>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lastRenderedPageBreak/>
        <w:t>VII. Порядок предотвращения и урегулирования конфликта интересов</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7.1. Конфликт интересов - ситуация, при которой личная заинтересованность </w:t>
      </w:r>
      <w:r w:rsidRPr="0021101A">
        <w:rPr>
          <w:rFonts w:ascii="Roboto-Regular" w:eastAsia="Times New Roman" w:hAnsi="Roboto-Regular" w:cs="Times New Roman"/>
          <w:i/>
          <w:iCs/>
          <w:color w:val="000000"/>
          <w:sz w:val="27"/>
          <w:szCs w:val="27"/>
          <w:lang w:eastAsia="ru-RU"/>
        </w:rPr>
        <w:t>(прямая или косвенная)</w:t>
      </w:r>
      <w:r w:rsidRPr="0021101A">
        <w:rPr>
          <w:rFonts w:ascii="Roboto-Regular" w:eastAsia="Times New Roman" w:hAnsi="Roboto-Regular" w:cs="Times New Roman"/>
          <w:color w:val="000000"/>
          <w:sz w:val="27"/>
          <w:szCs w:val="27"/>
          <w:lang w:eastAsia="ru-RU"/>
        </w:rPr>
        <w:t> работника </w:t>
      </w:r>
      <w:r w:rsidRPr="0021101A">
        <w:rPr>
          <w:rFonts w:ascii="Roboto-Regular" w:eastAsia="Times New Roman" w:hAnsi="Roboto-Regular" w:cs="Times New Roman"/>
          <w:i/>
          <w:iCs/>
          <w:color w:val="000000"/>
          <w:sz w:val="27"/>
          <w:szCs w:val="27"/>
          <w:lang w:eastAsia="ru-RU"/>
        </w:rPr>
        <w:t>(представителя)</w:t>
      </w:r>
      <w:r w:rsidRPr="0021101A">
        <w:rPr>
          <w:rFonts w:ascii="Roboto-Regular" w:eastAsia="Times New Roman" w:hAnsi="Roboto-Regular" w:cs="Times New Roman"/>
          <w:color w:val="000000"/>
          <w:sz w:val="27"/>
          <w:szCs w:val="27"/>
          <w:lang w:eastAsia="ru-RU"/>
        </w:rPr>
        <w:t> Организации влияет или может повлиять на надлежащее исполнение им должностных </w:t>
      </w:r>
      <w:r w:rsidRPr="0021101A">
        <w:rPr>
          <w:rFonts w:ascii="Roboto-Regular" w:eastAsia="Times New Roman" w:hAnsi="Roboto-Regular" w:cs="Times New Roman"/>
          <w:i/>
          <w:iCs/>
          <w:color w:val="000000"/>
          <w:sz w:val="27"/>
          <w:szCs w:val="27"/>
          <w:lang w:eastAsia="ru-RU"/>
        </w:rPr>
        <w:t>(трудовых)</w:t>
      </w:r>
      <w:r w:rsidRPr="0021101A">
        <w:rPr>
          <w:rFonts w:ascii="Roboto-Regular" w:eastAsia="Times New Roman" w:hAnsi="Roboto-Regular" w:cs="Times New Roman"/>
          <w:color w:val="000000"/>
          <w:sz w:val="27"/>
          <w:szCs w:val="27"/>
          <w:lang w:eastAsia="ru-RU"/>
        </w:rPr>
        <w:t> обязанностей и при которой возникает или может возникнуть противоречие между личной заинтересованностью работника </w:t>
      </w:r>
      <w:r w:rsidRPr="0021101A">
        <w:rPr>
          <w:rFonts w:ascii="Roboto-Regular" w:eastAsia="Times New Roman" w:hAnsi="Roboto-Regular" w:cs="Times New Roman"/>
          <w:i/>
          <w:iCs/>
          <w:color w:val="000000"/>
          <w:sz w:val="27"/>
          <w:szCs w:val="27"/>
          <w:lang w:eastAsia="ru-RU"/>
        </w:rPr>
        <w:t>(представителя)</w:t>
      </w:r>
      <w:r w:rsidRPr="0021101A">
        <w:rPr>
          <w:rFonts w:ascii="Roboto-Regular" w:eastAsia="Times New Roman" w:hAnsi="Roboto-Regular" w:cs="Times New Roman"/>
          <w:color w:val="000000"/>
          <w:sz w:val="27"/>
          <w:szCs w:val="27"/>
          <w:lang w:eastAsia="ru-RU"/>
        </w:rPr>
        <w:t> Организации и правами и законными интересами Организации, способное привести к причинению вреда правам и законным интересам, имуществу и </w:t>
      </w:r>
      <w:r w:rsidRPr="0021101A">
        <w:rPr>
          <w:rFonts w:ascii="Roboto-Regular" w:eastAsia="Times New Roman" w:hAnsi="Roboto-Regular" w:cs="Times New Roman"/>
          <w:i/>
          <w:iCs/>
          <w:color w:val="000000"/>
          <w:sz w:val="27"/>
          <w:szCs w:val="27"/>
          <w:lang w:eastAsia="ru-RU"/>
        </w:rPr>
        <w:t>(или)</w:t>
      </w:r>
      <w:r w:rsidRPr="0021101A">
        <w:rPr>
          <w:rFonts w:ascii="Roboto-Regular" w:eastAsia="Times New Roman" w:hAnsi="Roboto-Regular" w:cs="Times New Roman"/>
          <w:color w:val="000000"/>
          <w:sz w:val="27"/>
          <w:szCs w:val="27"/>
          <w:lang w:eastAsia="ru-RU"/>
        </w:rPr>
        <w:t> деловой репутации Организации, работником </w:t>
      </w:r>
      <w:r w:rsidRPr="0021101A">
        <w:rPr>
          <w:rFonts w:ascii="Roboto-Regular" w:eastAsia="Times New Roman" w:hAnsi="Roboto-Regular" w:cs="Times New Roman"/>
          <w:i/>
          <w:iCs/>
          <w:color w:val="000000"/>
          <w:sz w:val="27"/>
          <w:szCs w:val="27"/>
          <w:lang w:eastAsia="ru-RU"/>
        </w:rPr>
        <w:t>(представителем)</w:t>
      </w:r>
      <w:r w:rsidRPr="0021101A">
        <w:rPr>
          <w:rFonts w:ascii="Roboto-Regular" w:eastAsia="Times New Roman" w:hAnsi="Roboto-Regular" w:cs="Times New Roman"/>
          <w:color w:val="000000"/>
          <w:sz w:val="27"/>
          <w:szCs w:val="27"/>
          <w:lang w:eastAsia="ru-RU"/>
        </w:rPr>
        <w:t> которой он является.</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7.2. Должностным лицом, ответственным за прием сведений о возникающих </w:t>
      </w:r>
      <w:r w:rsidRPr="0021101A">
        <w:rPr>
          <w:rFonts w:ascii="Roboto-Regular" w:eastAsia="Times New Roman" w:hAnsi="Roboto-Regular" w:cs="Times New Roman"/>
          <w:i/>
          <w:iCs/>
          <w:color w:val="000000"/>
          <w:sz w:val="27"/>
          <w:szCs w:val="27"/>
          <w:lang w:eastAsia="ru-RU"/>
        </w:rPr>
        <w:t>(имеющихся)</w:t>
      </w:r>
      <w:r w:rsidRPr="0021101A">
        <w:rPr>
          <w:rFonts w:ascii="Roboto-Regular" w:eastAsia="Times New Roman" w:hAnsi="Roboto-Regular" w:cs="Times New Roman"/>
          <w:color w:val="000000"/>
          <w:sz w:val="27"/>
          <w:szCs w:val="27"/>
          <w:lang w:eastAsia="ru-RU"/>
        </w:rPr>
        <w:t> конфликтах интересов является ответственное лицо за реализацию антикоррупционной политики в Организации </w:t>
      </w:r>
      <w:r w:rsidRPr="0021101A">
        <w:rPr>
          <w:rFonts w:ascii="Roboto-Regular" w:eastAsia="Times New Roman" w:hAnsi="Roboto-Regular" w:cs="Times New Roman"/>
          <w:i/>
          <w:iCs/>
          <w:color w:val="000000"/>
          <w:sz w:val="27"/>
          <w:szCs w:val="27"/>
          <w:lang w:eastAsia="ru-RU"/>
        </w:rPr>
        <w:t>(наименование должности)</w:t>
      </w:r>
      <w:r w:rsidRPr="0021101A">
        <w:rPr>
          <w:rFonts w:ascii="Roboto-Regular" w:eastAsia="Times New Roman" w:hAnsi="Roboto-Regular" w:cs="Times New Roman"/>
          <w:color w:val="000000"/>
          <w:sz w:val="27"/>
          <w:szCs w:val="27"/>
          <w:lang w:eastAsia="ru-RU"/>
        </w:rPr>
        <w:t>. Рассмотрение сведений о возникающих </w:t>
      </w:r>
      <w:r w:rsidRPr="0021101A">
        <w:rPr>
          <w:rFonts w:ascii="Roboto-Regular" w:eastAsia="Times New Roman" w:hAnsi="Roboto-Regular" w:cs="Times New Roman"/>
          <w:i/>
          <w:iCs/>
          <w:color w:val="000000"/>
          <w:sz w:val="27"/>
          <w:szCs w:val="27"/>
          <w:lang w:eastAsia="ru-RU"/>
        </w:rPr>
        <w:t>(имеющихся)</w:t>
      </w:r>
      <w:r w:rsidRPr="0021101A">
        <w:rPr>
          <w:rFonts w:ascii="Roboto-Regular" w:eastAsia="Times New Roman" w:hAnsi="Roboto-Regular" w:cs="Times New Roman"/>
          <w:color w:val="000000"/>
          <w:sz w:val="27"/>
          <w:szCs w:val="27"/>
          <w:lang w:eastAsia="ru-RU"/>
        </w:rPr>
        <w:t> конфликтах интересов для принятия мер по предотвращению и урегулированию конфликта интересов в Организации осуществляется Комиссией по противодействию коррупции Организации.</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7.3. Устанавливаются следующие виды раскрытия конфликта интересов:</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раскрытие сведений о конфликте интересов при приеме на работу;</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раскрытие сведений о конфликте интересов при назначении на новую должность;</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разовое раскрытие сведений по мере возникновения ситуаций конфликта интересов.</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7.4. Раскрытие сведений о конфликте интересов осуществляется в письменном виде. Может быть допустимым первоначальное раскрытие конфликта интересов в устной форме с последующей фиксацией в письменном виде. Организация берет на себя обязательство конфиденциального рассмотрения представленных сведений и урегулирования конфликта интересов. Поступившая информация должна быть тщательно проверена с целью оценки серьезности возникающих для Организации рисков и выбора наиболее подходящей формы урегулирования конфликта интересов. В итоге этой работы Организация 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прийти к выводу, что конфликт интересов имеет место, и использовать различные способы его разрешения, в том числе:</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ограничение доступа работника к конкретной информации, которая может затрагивать личные интересы работника;</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добровольный отказ работника Организации или его отстранение </w:t>
      </w:r>
      <w:r w:rsidRPr="0021101A">
        <w:rPr>
          <w:rFonts w:ascii="Roboto-Regular" w:eastAsia="Times New Roman" w:hAnsi="Roboto-Regular" w:cs="Times New Roman"/>
          <w:i/>
          <w:iCs/>
          <w:color w:val="000000"/>
          <w:sz w:val="27"/>
          <w:szCs w:val="27"/>
          <w:lang w:eastAsia="ru-RU"/>
        </w:rPr>
        <w:t>(постоянное или временное)</w:t>
      </w:r>
      <w:r w:rsidRPr="0021101A">
        <w:rPr>
          <w:rFonts w:ascii="Roboto-Regular" w:eastAsia="Times New Roman" w:hAnsi="Roboto-Regular" w:cs="Times New Roman"/>
          <w:color w:val="000000"/>
          <w:sz w:val="27"/>
          <w:szCs w:val="27"/>
          <w:lang w:eastAsia="ru-RU"/>
        </w:rPr>
        <w:t> от участия в обсуждении и процессе принятия решений по вопросам, которые находятся или могут оказаться под влиянием конфликта интересов;</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пересмотр и изменение функциональных обязанностей работника;</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lastRenderedPageBreak/>
        <w:t>- перевод работника на должность, предусматривающую выполнение функциональных обязанностей, не связанных с конфликтом интересов;</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отказ работника от своего личного интереса, порождающего конфликт с интересами Организации;</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увольнение работника из Организации по инициативе работника.</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7.5. 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7.6. Положением устанавливаются следующие обязанности работников в связи с раскрытием и урегулированием конфликта интересов:</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избегать </w:t>
      </w:r>
      <w:r w:rsidRPr="0021101A">
        <w:rPr>
          <w:rFonts w:ascii="Roboto-Regular" w:eastAsia="Times New Roman" w:hAnsi="Roboto-Regular" w:cs="Times New Roman"/>
          <w:i/>
          <w:iCs/>
          <w:color w:val="000000"/>
          <w:sz w:val="27"/>
          <w:szCs w:val="27"/>
          <w:lang w:eastAsia="ru-RU"/>
        </w:rPr>
        <w:t>(по возможности)</w:t>
      </w:r>
      <w:r w:rsidRPr="0021101A">
        <w:rPr>
          <w:rFonts w:ascii="Roboto-Regular" w:eastAsia="Times New Roman" w:hAnsi="Roboto-Regular" w:cs="Times New Roman"/>
          <w:color w:val="000000"/>
          <w:sz w:val="27"/>
          <w:szCs w:val="27"/>
          <w:lang w:eastAsia="ru-RU"/>
        </w:rPr>
        <w:t> ситуаций и обстоятельств, которые могут привести к конфликту интересов;</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раскрывать возникший </w:t>
      </w:r>
      <w:r w:rsidRPr="0021101A">
        <w:rPr>
          <w:rFonts w:ascii="Roboto-Regular" w:eastAsia="Times New Roman" w:hAnsi="Roboto-Regular" w:cs="Times New Roman"/>
          <w:i/>
          <w:iCs/>
          <w:color w:val="000000"/>
          <w:sz w:val="27"/>
          <w:szCs w:val="27"/>
          <w:lang w:eastAsia="ru-RU"/>
        </w:rPr>
        <w:t>(реальный)</w:t>
      </w:r>
      <w:r w:rsidRPr="0021101A">
        <w:rPr>
          <w:rFonts w:ascii="Roboto-Regular" w:eastAsia="Times New Roman" w:hAnsi="Roboto-Regular" w:cs="Times New Roman"/>
          <w:color w:val="000000"/>
          <w:sz w:val="27"/>
          <w:szCs w:val="27"/>
          <w:lang w:eastAsia="ru-RU"/>
        </w:rPr>
        <w:t> или потенциальный конфликт интересов;</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содействовать урегулированию возникшего конфликта интересов.</w:t>
      </w:r>
    </w:p>
    <w:p w:rsidR="0021101A" w:rsidRPr="0021101A" w:rsidRDefault="0021101A" w:rsidP="0021101A">
      <w:pPr>
        <w:shd w:val="clear" w:color="auto" w:fill="FFFFFF"/>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t>VIII. Область применения политики и круг лиц, попадающих под ее действие</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8.1. Основным кругом лиц, попадающих под действие настоящего Положения, являются работники Организации, находящиеся с ним в трудовых отношениях, вне зависимости от занимаемой должности и выполняемых функций. Положение может распространяться и на других физических и </w:t>
      </w:r>
      <w:r w:rsidRPr="0021101A">
        <w:rPr>
          <w:rFonts w:ascii="Roboto-Regular" w:eastAsia="Times New Roman" w:hAnsi="Roboto-Regular" w:cs="Times New Roman"/>
          <w:i/>
          <w:iCs/>
          <w:color w:val="000000"/>
          <w:sz w:val="27"/>
          <w:szCs w:val="27"/>
          <w:lang w:eastAsia="ru-RU"/>
        </w:rPr>
        <w:t>(или)</w:t>
      </w:r>
      <w:r w:rsidRPr="0021101A">
        <w:rPr>
          <w:rFonts w:ascii="Roboto-Regular" w:eastAsia="Times New Roman" w:hAnsi="Roboto-Regular" w:cs="Times New Roman"/>
          <w:color w:val="000000"/>
          <w:sz w:val="27"/>
          <w:szCs w:val="27"/>
          <w:lang w:eastAsia="ru-RU"/>
        </w:rPr>
        <w:t>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могут быть закреплены в договорах, заключаемых Организацией с контрагентами.</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8.2. В организации устанавливаются следующие обязанности работников по предупреждению и противодействию коррупции:</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воздерживаться от совершения и </w:t>
      </w:r>
      <w:r w:rsidRPr="0021101A">
        <w:rPr>
          <w:rFonts w:ascii="Roboto-Regular" w:eastAsia="Times New Roman" w:hAnsi="Roboto-Regular" w:cs="Times New Roman"/>
          <w:i/>
          <w:iCs/>
          <w:color w:val="000000"/>
          <w:sz w:val="27"/>
          <w:szCs w:val="27"/>
          <w:lang w:eastAsia="ru-RU"/>
        </w:rPr>
        <w:t>(или)</w:t>
      </w:r>
      <w:r w:rsidRPr="0021101A">
        <w:rPr>
          <w:rFonts w:ascii="Roboto-Regular" w:eastAsia="Times New Roman" w:hAnsi="Roboto-Regular" w:cs="Times New Roman"/>
          <w:color w:val="000000"/>
          <w:sz w:val="27"/>
          <w:szCs w:val="27"/>
          <w:lang w:eastAsia="ru-RU"/>
        </w:rPr>
        <w:t> участия в совершении коррупционных правонарушений в интересах или от имени Организации;</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lastRenderedPageBreak/>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незамедлительно информировать непосредственного руководителя, ответственное лицо за реализацию антикоррупционной политики, руководство Организации о случаях склонения работника к совершению коррупционных правонарушений;</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незамедлительно информировать непосредственного руководителя, ответственное лицо за реализацию антикоррупционной политики, руководство Предприятия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сообщить непосредственному руководителю, ответственному лицу за реализацию антикоррупционной политики о возможности возникновения либо возникшем у работника конфликте интересов.</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t>IX. Ответственность работников за несоблюдение требований антикоррупционной политики</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9.1. Все работники Организации, независимо от занимаемой должности, несут персональную ответственность за соблюдение принципов и требований настоящей Политики, а также за действия </w:t>
      </w:r>
      <w:r w:rsidRPr="0021101A">
        <w:rPr>
          <w:rFonts w:ascii="Roboto-Regular" w:eastAsia="Times New Roman" w:hAnsi="Roboto-Regular" w:cs="Times New Roman"/>
          <w:i/>
          <w:iCs/>
          <w:color w:val="000000"/>
          <w:sz w:val="27"/>
          <w:szCs w:val="27"/>
          <w:lang w:eastAsia="ru-RU"/>
        </w:rPr>
        <w:t>(бездействие)</w:t>
      </w:r>
      <w:r w:rsidRPr="0021101A">
        <w:rPr>
          <w:rFonts w:ascii="Roboto-Regular" w:eastAsia="Times New Roman" w:hAnsi="Roboto-Regular" w:cs="Times New Roman"/>
          <w:color w:val="000000"/>
          <w:sz w:val="27"/>
          <w:szCs w:val="27"/>
          <w:lang w:eastAsia="ru-RU"/>
        </w:rPr>
        <w:t> </w:t>
      </w:r>
      <w:proofErr w:type="spellStart"/>
      <w:r w:rsidRPr="0021101A">
        <w:rPr>
          <w:rFonts w:ascii="Roboto-Regular" w:eastAsia="Times New Roman" w:hAnsi="Roboto-Regular" w:cs="Times New Roman"/>
          <w:color w:val="000000"/>
          <w:sz w:val="27"/>
          <w:szCs w:val="27"/>
          <w:lang w:eastAsia="ru-RU"/>
        </w:rPr>
        <w:t>подчинѐ</w:t>
      </w:r>
      <w:proofErr w:type="spellEnd"/>
      <w:r w:rsidRPr="0021101A">
        <w:rPr>
          <w:rFonts w:ascii="Roboto-Regular" w:eastAsia="Times New Roman" w:hAnsi="Roboto-Regular" w:cs="Times New Roman"/>
          <w:color w:val="000000"/>
          <w:sz w:val="27"/>
          <w:szCs w:val="27"/>
          <w:lang w:eastAsia="ru-RU"/>
        </w:rPr>
        <w:t xml:space="preserve"> </w:t>
      </w:r>
      <w:proofErr w:type="spellStart"/>
      <w:r w:rsidRPr="0021101A">
        <w:rPr>
          <w:rFonts w:ascii="Roboto-Regular" w:eastAsia="Times New Roman" w:hAnsi="Roboto-Regular" w:cs="Times New Roman"/>
          <w:color w:val="000000"/>
          <w:sz w:val="27"/>
          <w:szCs w:val="27"/>
          <w:lang w:eastAsia="ru-RU"/>
        </w:rPr>
        <w:t>нных</w:t>
      </w:r>
      <w:proofErr w:type="spellEnd"/>
      <w:r w:rsidRPr="0021101A">
        <w:rPr>
          <w:rFonts w:ascii="Roboto-Regular" w:eastAsia="Times New Roman" w:hAnsi="Roboto-Regular" w:cs="Times New Roman"/>
          <w:color w:val="000000"/>
          <w:sz w:val="27"/>
          <w:szCs w:val="27"/>
          <w:lang w:eastAsia="ru-RU"/>
        </w:rPr>
        <w:t xml:space="preserve"> им лиц, нарушающие эти принципы и требования.</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9.2. В соответствии со статьей 13 Федерального закона от 25 декабря 2008 года № 273-ФЗ "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1101A" w:rsidRPr="0021101A" w:rsidRDefault="0021101A" w:rsidP="0021101A">
      <w:pPr>
        <w:shd w:val="clear" w:color="auto" w:fill="FFFFFF"/>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t>X. Порядок пересмотра и внесения изменений</w:t>
      </w:r>
    </w:p>
    <w:p w:rsidR="0021101A" w:rsidRPr="002F695F"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F695F">
        <w:rPr>
          <w:rFonts w:ascii="Roboto-Regular" w:eastAsia="Times New Roman" w:hAnsi="Roboto-Regular" w:cs="Times New Roman"/>
          <w:color w:val="000000"/>
          <w:sz w:val="27"/>
          <w:szCs w:val="27"/>
          <w:lang w:eastAsia="ru-RU"/>
        </w:rPr>
        <w:t>10.1. Если по результатам мониторинга возникают сомнения в эффективности реализуемых антикоррупционных мероприятий, в настоящее Положение вносятся изменения и дополнения.</w:t>
      </w:r>
    </w:p>
    <w:p w:rsidR="0021101A" w:rsidRPr="002F695F"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F695F">
        <w:rPr>
          <w:rFonts w:ascii="Roboto-Regular" w:eastAsia="Times New Roman" w:hAnsi="Roboto-Regular" w:cs="Times New Roman"/>
          <w:color w:val="000000"/>
          <w:sz w:val="27"/>
          <w:szCs w:val="27"/>
          <w:lang w:eastAsia="ru-RU"/>
        </w:rPr>
        <w:t>10.2. Пересмотр принятой антикоррупционной политики может проводиться при внесении изменений в Трудовой кодекс Российской Федерации и законодательство Российской Федерации о противодействии коррупции.</w:t>
      </w:r>
    </w:p>
    <w:p w:rsidR="0021101A" w:rsidRPr="0021101A" w:rsidRDefault="0021101A" w:rsidP="0021101A">
      <w:pPr>
        <w:shd w:val="clear" w:color="auto" w:fill="FFFFFF"/>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F695F" w:rsidRDefault="002F695F" w:rsidP="0021101A">
      <w:pPr>
        <w:shd w:val="clear" w:color="auto" w:fill="FFFFFF"/>
        <w:spacing w:before="120" w:after="120" w:line="240" w:lineRule="auto"/>
        <w:jc w:val="center"/>
        <w:rPr>
          <w:rFonts w:ascii="Roboto-Regular" w:eastAsia="Times New Roman" w:hAnsi="Roboto-Regular" w:cs="Times New Roman"/>
          <w:b/>
          <w:bCs/>
          <w:color w:val="000000"/>
          <w:sz w:val="27"/>
          <w:szCs w:val="27"/>
          <w:lang w:eastAsia="ru-RU"/>
        </w:rPr>
      </w:pPr>
    </w:p>
    <w:p w:rsidR="002F695F" w:rsidRDefault="002F695F" w:rsidP="0021101A">
      <w:pPr>
        <w:shd w:val="clear" w:color="auto" w:fill="FFFFFF"/>
        <w:spacing w:before="120" w:after="120" w:line="240" w:lineRule="auto"/>
        <w:jc w:val="center"/>
        <w:rPr>
          <w:rFonts w:ascii="Roboto-Regular" w:eastAsia="Times New Roman" w:hAnsi="Roboto-Regular" w:cs="Times New Roman"/>
          <w:b/>
          <w:bCs/>
          <w:color w:val="000000"/>
          <w:sz w:val="27"/>
          <w:szCs w:val="27"/>
          <w:lang w:eastAsia="ru-RU"/>
        </w:rPr>
      </w:pPr>
    </w:p>
    <w:p w:rsidR="002F695F" w:rsidRDefault="002F695F" w:rsidP="0021101A">
      <w:pPr>
        <w:shd w:val="clear" w:color="auto" w:fill="FFFFFF"/>
        <w:spacing w:before="120" w:after="120" w:line="240" w:lineRule="auto"/>
        <w:jc w:val="center"/>
        <w:rPr>
          <w:rFonts w:ascii="Roboto-Regular" w:eastAsia="Times New Roman" w:hAnsi="Roboto-Regular" w:cs="Times New Roman"/>
          <w:b/>
          <w:bCs/>
          <w:color w:val="000000"/>
          <w:sz w:val="27"/>
          <w:szCs w:val="27"/>
          <w:lang w:eastAsia="ru-RU"/>
        </w:rPr>
      </w:pPr>
    </w:p>
    <w:p w:rsidR="0021101A" w:rsidRPr="0021101A" w:rsidRDefault="0021101A" w:rsidP="0021101A">
      <w:pPr>
        <w:shd w:val="clear" w:color="auto" w:fill="FFFFFF"/>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lastRenderedPageBreak/>
        <w:t>ПОЛОЖЕНИЕ</w:t>
      </w:r>
    </w:p>
    <w:p w:rsidR="0021101A" w:rsidRPr="0021101A" w:rsidRDefault="0021101A" w:rsidP="0021101A">
      <w:pPr>
        <w:shd w:val="clear" w:color="auto" w:fill="FFFFFF"/>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t>о сотрудничестве с правоохранительными органами</w:t>
      </w:r>
    </w:p>
    <w:p w:rsidR="0021101A" w:rsidRPr="0021101A" w:rsidRDefault="0021101A" w:rsidP="0021101A">
      <w:pPr>
        <w:shd w:val="clear" w:color="auto" w:fill="FFFFFF"/>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t>в ОГКОУ «Кинешемский детский дом»</w:t>
      </w:r>
    </w:p>
    <w:p w:rsidR="0021101A" w:rsidRPr="0021101A" w:rsidRDefault="0021101A" w:rsidP="0021101A">
      <w:pPr>
        <w:shd w:val="clear" w:color="auto" w:fill="FFFFFF"/>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t>1. Общие положения</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1.1.       Настоящее Положение определяет порядок взаимодействия, задачи и</w:t>
      </w:r>
      <w:r w:rsidRPr="0021101A">
        <w:rPr>
          <w:rFonts w:ascii="Roboto-Regular" w:eastAsia="Times New Roman" w:hAnsi="Roboto-Regular" w:cs="Times New Roman"/>
          <w:color w:val="000000"/>
          <w:sz w:val="27"/>
          <w:szCs w:val="27"/>
          <w:lang w:eastAsia="ru-RU"/>
        </w:rPr>
        <w:br/>
        <w:t>компетенцию сторон по противодействию коррупции в ОГКОУ</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«Кинешемский детский дом» (далее ОУ)</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1.2.       Задачами взаимодействия сторон являются:</w:t>
      </w:r>
    </w:p>
    <w:p w:rsidR="0021101A" w:rsidRPr="0021101A" w:rsidRDefault="0021101A" w:rsidP="002F695F">
      <w:pPr>
        <w:numPr>
          <w:ilvl w:val="0"/>
          <w:numId w:val="1"/>
        </w:numPr>
        <w:shd w:val="clear" w:color="auto" w:fill="FFFFFF"/>
        <w:spacing w:before="100" w:beforeAutospacing="1" w:after="100" w:afterAutospacing="1"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выявление и устранение причин и условий, порождающих коррупцию;</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выработка оптимальных механизмов защиты от проникновения коррупции в ОУ, снижение коррупционных рисков;</w:t>
      </w:r>
    </w:p>
    <w:p w:rsidR="0021101A" w:rsidRPr="0021101A" w:rsidRDefault="0021101A" w:rsidP="002F695F">
      <w:pPr>
        <w:numPr>
          <w:ilvl w:val="0"/>
          <w:numId w:val="2"/>
        </w:numPr>
        <w:shd w:val="clear" w:color="auto" w:fill="FFFFFF"/>
        <w:spacing w:before="100" w:beforeAutospacing="1" w:after="100" w:afterAutospacing="1"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создание единой системы мониторинга и информирования сотрудни</w:t>
      </w:r>
      <w:r w:rsidRPr="0021101A">
        <w:rPr>
          <w:rFonts w:ascii="Roboto-Regular" w:eastAsia="Times New Roman" w:hAnsi="Roboto-Regular" w:cs="Times New Roman"/>
          <w:color w:val="000000"/>
          <w:sz w:val="27"/>
          <w:szCs w:val="27"/>
          <w:lang w:eastAsia="ru-RU"/>
        </w:rPr>
        <w:softHyphen/>
        <w:t>ков правоохранительных органов по проблемам проявления коррупции;</w:t>
      </w:r>
    </w:p>
    <w:p w:rsidR="0021101A" w:rsidRPr="0021101A" w:rsidRDefault="0021101A" w:rsidP="002F695F">
      <w:pPr>
        <w:numPr>
          <w:ilvl w:val="0"/>
          <w:numId w:val="2"/>
        </w:numPr>
        <w:shd w:val="clear" w:color="auto" w:fill="FFFFFF"/>
        <w:spacing w:before="100" w:beforeAutospacing="1" w:after="100" w:afterAutospacing="1"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антикоррупционная пропаганда и воспитание;</w:t>
      </w:r>
    </w:p>
    <w:p w:rsidR="0021101A" w:rsidRPr="0021101A" w:rsidRDefault="0021101A" w:rsidP="002F695F">
      <w:pPr>
        <w:numPr>
          <w:ilvl w:val="0"/>
          <w:numId w:val="2"/>
        </w:numPr>
        <w:shd w:val="clear" w:color="auto" w:fill="FFFFFF"/>
        <w:spacing w:before="100" w:beforeAutospacing="1" w:after="100" w:afterAutospacing="1"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привлечение общественности и правоохранительных органов, СМИ к</w:t>
      </w:r>
      <w:r w:rsidRPr="0021101A">
        <w:rPr>
          <w:rFonts w:ascii="Roboto-Regular" w:eastAsia="Times New Roman" w:hAnsi="Roboto-Regular" w:cs="Times New Roman"/>
          <w:color w:val="000000"/>
          <w:sz w:val="27"/>
          <w:szCs w:val="27"/>
          <w:lang w:eastAsia="ru-RU"/>
        </w:rPr>
        <w:br/>
        <w:t>сотрудничеству по вопросам противодействия коррупции в целях выработки у</w:t>
      </w:r>
      <w:r w:rsidRPr="0021101A">
        <w:rPr>
          <w:rFonts w:ascii="Roboto-Regular" w:eastAsia="Times New Roman" w:hAnsi="Roboto-Regular" w:cs="Times New Roman"/>
          <w:color w:val="000000"/>
          <w:sz w:val="27"/>
          <w:szCs w:val="27"/>
          <w:lang w:eastAsia="ru-RU"/>
        </w:rPr>
        <w:br/>
        <w:t>сотрудников навыков антикоррупционного поведения в сферах</w:t>
      </w:r>
      <w:r w:rsidRPr="0021101A">
        <w:rPr>
          <w:rFonts w:ascii="Roboto-Regular" w:eastAsia="Times New Roman" w:hAnsi="Roboto-Regular" w:cs="Times New Roman"/>
          <w:color w:val="000000"/>
          <w:sz w:val="27"/>
          <w:szCs w:val="27"/>
          <w:lang w:eastAsia="ru-RU"/>
        </w:rPr>
        <w:br/>
        <w:t>с повышенным риском коррупции, а также формирование нетерпимого отношения к коррупции.</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1.3.       Стороны в своей деятельности руководствуются Конституцией Российской</w:t>
      </w:r>
      <w:r w:rsidRPr="0021101A">
        <w:rPr>
          <w:rFonts w:ascii="Roboto-Regular" w:eastAsia="Times New Roman" w:hAnsi="Roboto-Regular" w:cs="Times New Roman"/>
          <w:color w:val="000000"/>
          <w:sz w:val="27"/>
          <w:szCs w:val="27"/>
          <w:lang w:eastAsia="ru-RU"/>
        </w:rPr>
        <w:br/>
        <w:t>Федерации, Законом РФ от 25.12.2008 № 273-ФЗ «О противодействии коррупции</w:t>
      </w:r>
      <w:r w:rsidR="002F695F" w:rsidRPr="0021101A">
        <w:rPr>
          <w:rFonts w:ascii="Roboto-Regular" w:eastAsia="Times New Roman" w:hAnsi="Roboto-Regular" w:cs="Times New Roman"/>
          <w:color w:val="000000"/>
          <w:sz w:val="27"/>
          <w:szCs w:val="27"/>
          <w:lang w:eastAsia="ru-RU"/>
        </w:rPr>
        <w:t>», действующим</w:t>
      </w:r>
      <w:r w:rsidRPr="0021101A">
        <w:rPr>
          <w:rFonts w:ascii="Roboto-Regular" w:eastAsia="Times New Roman" w:hAnsi="Roboto-Regular" w:cs="Times New Roman"/>
          <w:color w:val="000000"/>
          <w:sz w:val="27"/>
          <w:szCs w:val="27"/>
          <w:lang w:eastAsia="ru-RU"/>
        </w:rPr>
        <w:t xml:space="preserve"> законодательством РФ и Архангельской области, Уставом ДОУ, другими нормативными правовыми актами ДОУ в сфере борьбы с коррупцией, а</w:t>
      </w:r>
      <w:r w:rsidRPr="0021101A">
        <w:rPr>
          <w:rFonts w:ascii="Roboto-Regular" w:eastAsia="Times New Roman" w:hAnsi="Roboto-Regular" w:cs="Times New Roman"/>
          <w:color w:val="000000"/>
          <w:sz w:val="27"/>
          <w:szCs w:val="27"/>
          <w:lang w:eastAsia="ru-RU"/>
        </w:rPr>
        <w:br/>
        <w:t>также настоящим Положением.</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1.4. Основным кругом лиц, попадающих под действие антикоррупционной политики ОУ, являются работники ОУ, находящиеся в трудовых отношениях, вне зависимости от занимаемой должности и выполняемых функций.</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1.5. Настоящее положение вступает в силу с момента его утверждения</w:t>
      </w:r>
      <w:r w:rsidRPr="0021101A">
        <w:rPr>
          <w:rFonts w:ascii="Roboto-Regular" w:eastAsia="Times New Roman" w:hAnsi="Roboto-Regular" w:cs="Times New Roman"/>
          <w:color w:val="000000"/>
          <w:sz w:val="27"/>
          <w:szCs w:val="27"/>
          <w:lang w:eastAsia="ru-RU"/>
        </w:rPr>
        <w:br/>
        <w:t>приказом заведующего и действует до принятия нового.</w:t>
      </w:r>
    </w:p>
    <w:p w:rsidR="0021101A" w:rsidRPr="0021101A" w:rsidRDefault="0021101A" w:rsidP="002F695F">
      <w:pPr>
        <w:shd w:val="clear" w:color="auto" w:fill="FFFFFF"/>
        <w:spacing w:before="120" w:after="120" w:line="240" w:lineRule="auto"/>
        <w:ind w:left="14"/>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F695F" w:rsidRDefault="002F695F" w:rsidP="0021101A">
      <w:pPr>
        <w:shd w:val="clear" w:color="auto" w:fill="FFFFFF"/>
        <w:spacing w:before="120" w:after="120" w:line="240" w:lineRule="auto"/>
        <w:ind w:left="14"/>
        <w:jc w:val="center"/>
        <w:rPr>
          <w:rFonts w:ascii="Roboto-Regular" w:eastAsia="Times New Roman" w:hAnsi="Roboto-Regular" w:cs="Times New Roman"/>
          <w:b/>
          <w:bCs/>
          <w:color w:val="000000"/>
          <w:sz w:val="27"/>
          <w:szCs w:val="27"/>
          <w:lang w:eastAsia="ru-RU"/>
        </w:rPr>
      </w:pPr>
    </w:p>
    <w:p w:rsidR="002F695F" w:rsidRDefault="002F695F" w:rsidP="0021101A">
      <w:pPr>
        <w:shd w:val="clear" w:color="auto" w:fill="FFFFFF"/>
        <w:spacing w:before="120" w:after="120" w:line="240" w:lineRule="auto"/>
        <w:ind w:left="14"/>
        <w:jc w:val="center"/>
        <w:rPr>
          <w:rFonts w:ascii="Roboto-Regular" w:eastAsia="Times New Roman" w:hAnsi="Roboto-Regular" w:cs="Times New Roman"/>
          <w:b/>
          <w:bCs/>
          <w:color w:val="000000"/>
          <w:sz w:val="27"/>
          <w:szCs w:val="27"/>
          <w:lang w:eastAsia="ru-RU"/>
        </w:rPr>
      </w:pPr>
    </w:p>
    <w:p w:rsidR="002F695F" w:rsidRDefault="002F695F" w:rsidP="0021101A">
      <w:pPr>
        <w:shd w:val="clear" w:color="auto" w:fill="FFFFFF"/>
        <w:spacing w:before="120" w:after="120" w:line="240" w:lineRule="auto"/>
        <w:ind w:left="14"/>
        <w:jc w:val="center"/>
        <w:rPr>
          <w:rFonts w:ascii="Roboto-Regular" w:eastAsia="Times New Roman" w:hAnsi="Roboto-Regular" w:cs="Times New Roman"/>
          <w:b/>
          <w:bCs/>
          <w:color w:val="000000"/>
          <w:sz w:val="27"/>
          <w:szCs w:val="27"/>
          <w:lang w:eastAsia="ru-RU"/>
        </w:rPr>
      </w:pPr>
    </w:p>
    <w:p w:rsidR="0021101A" w:rsidRPr="0021101A" w:rsidRDefault="0021101A" w:rsidP="0021101A">
      <w:pPr>
        <w:shd w:val="clear" w:color="auto" w:fill="FFFFFF"/>
        <w:spacing w:before="120" w:after="120" w:line="240" w:lineRule="auto"/>
        <w:ind w:left="14"/>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lastRenderedPageBreak/>
        <w:t>2. Виды обращений в правоохранительные органы</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2.1.         Обращение – предложение, заявление, жалоба, изложенные в письменной или устной форме и представленные в правоохранительные органы.</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2.1.1. Письменные обращения – это обращенное название различных по содержанию документов, писем, выступающих и использующих в качестве инструмента оперативного информационного обмена между ОУ и правоохранительными органами.</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2.1.2. Устные обращения – это обращение, поступающие во время личного приема руководителя ОУ или его заместителей, у руководителей или заместителей правоохранительных органов.</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2.2. Предложение – вид обращения, цель которого обратить внимание на необходимость совершенствования работы органов, организаций (предприятий, учреждений или общественных объединений) и рекомендовать конкретные пути и способы решения поставленных задач.</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2.3. Заявление – вид обращения, направленный на реализацию прав и интересов ОУ. Выражая просьбу, заявление может сигнализировать и об определенных недостатках в деятельности органов, организаций (предприятий, учреждений или общественных объединений). В отличие от предложения, в нем не раскрываются пути и не предлагаются способы решения поставленных задач.</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2.4. Жалоба – вид обращения, в котором идет речь о нарушении прав и интересов ОУ. В жалобе содержится информация о нарушении прав и интересов и просьба об их восстановлении, а также обоснованная критика в адрес органов, организаций (предприятий, учреждений или общественных объединений), должностных лиц и отдельных лиц, в результате необоснованных действий которых либо необоснованного отказа в совершении действий произошло нарушение прав и интересов ОУ.</w:t>
      </w:r>
    </w:p>
    <w:p w:rsidR="0021101A" w:rsidRPr="0021101A" w:rsidRDefault="0021101A" w:rsidP="0021101A">
      <w:pPr>
        <w:shd w:val="clear" w:color="auto" w:fill="FFFFFF"/>
        <w:spacing w:before="120" w:after="120" w:line="240" w:lineRule="auto"/>
        <w:ind w:left="29"/>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t>3. Порядок взаимодействия с правоохранительными органами</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3.1ОУ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работникам ОУ стало известно.</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3.2.ОУ принимает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3.3. Ответственность за своевременное обращение в правоохранительные органы о подготовке или совершении коррупционного правонарушения возлагается на лиц ответственных за профилактику коррупционных и иных правонарушений в ОУ.</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xml:space="preserve">3.4. Администрация ОУ, и его сотрудники обязуется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w:t>
      </w:r>
      <w:r w:rsidRPr="0021101A">
        <w:rPr>
          <w:rFonts w:ascii="Roboto-Regular" w:eastAsia="Times New Roman" w:hAnsi="Roboto-Regular" w:cs="Times New Roman"/>
          <w:color w:val="000000"/>
          <w:sz w:val="27"/>
          <w:szCs w:val="27"/>
          <w:lang w:eastAsia="ru-RU"/>
        </w:rPr>
        <w:lastRenderedPageBreak/>
        <w:t>правоохранительные органы документов и информации, содержащей данные о коррупционных правонарушениях.</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3.5. Администрация ОУ обязуется не допускать вмешательства в выполнение служебных обязанностей должностными лицами судебных или правоохранительных органов.</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3.6.  Все письменные обращения к представителям правоохранительных органов готовятся инициаторами обращений – сотрудниками ОУ, с обязательным участием заведующего ОУ.</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3.7.   Директор ОГКОУ «Кинешемский детский дом» и ответственные за предотвращение коррупционных нарушений лица несут персональную ответственность за эффективность осуществления соответствующего взаимодействия.</w:t>
      </w:r>
    </w:p>
    <w:p w:rsidR="0021101A" w:rsidRPr="0021101A" w:rsidRDefault="0021101A" w:rsidP="0021101A">
      <w:pPr>
        <w:shd w:val="clear" w:color="auto" w:fill="FFFFFF"/>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t>4. Формы взаимодействия с правоохранительными органами</w:t>
      </w:r>
    </w:p>
    <w:p w:rsidR="0021101A" w:rsidRPr="0021101A" w:rsidRDefault="0021101A" w:rsidP="0021101A">
      <w:pPr>
        <w:shd w:val="clear" w:color="auto" w:fill="FFFFFF"/>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4.1.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4.2.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4.3.  Взаимное содействие по обмену информацией, консультаций, правовой помощи и мероприятий по предотвращению возникновения коррупциогенных факторов.</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4.4. Сотрудничество может осуществляться и в других формах, которые соответствуют задачам настоящего Положения.</w:t>
      </w:r>
    </w:p>
    <w:p w:rsidR="0021101A" w:rsidRPr="0021101A" w:rsidRDefault="0021101A" w:rsidP="0021101A">
      <w:pPr>
        <w:shd w:val="clear" w:color="auto" w:fill="FFFFFF"/>
        <w:spacing w:before="120" w:after="120" w:line="240" w:lineRule="auto"/>
        <w:ind w:left="22"/>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t>5.  Заключительные положения</w:t>
      </w:r>
    </w:p>
    <w:p w:rsidR="0021101A" w:rsidRPr="0021101A" w:rsidRDefault="002F695F" w:rsidP="002F695F">
      <w:pPr>
        <w:numPr>
          <w:ilvl w:val="0"/>
          <w:numId w:val="3"/>
        </w:numPr>
        <w:shd w:val="clear" w:color="auto" w:fill="FFFFFF"/>
        <w:spacing w:before="100" w:beforeAutospacing="1" w:after="100" w:afterAutospacing="1" w:line="240" w:lineRule="auto"/>
        <w:rPr>
          <w:rFonts w:ascii="Roboto-Regular" w:eastAsia="Times New Roman" w:hAnsi="Roboto-Regular" w:cs="Times New Roman"/>
          <w:color w:val="000000"/>
          <w:sz w:val="27"/>
          <w:szCs w:val="27"/>
          <w:lang w:eastAsia="ru-RU"/>
        </w:rPr>
      </w:pPr>
      <w:r>
        <w:rPr>
          <w:rFonts w:ascii="Roboto-Regular" w:eastAsia="Times New Roman" w:hAnsi="Roboto-Regular" w:cs="Times New Roman"/>
          <w:color w:val="000000"/>
          <w:sz w:val="27"/>
          <w:szCs w:val="27"/>
          <w:lang w:eastAsia="ru-RU"/>
        </w:rPr>
        <w:t>1</w:t>
      </w:r>
      <w:r w:rsidR="0021101A" w:rsidRPr="0021101A">
        <w:rPr>
          <w:rFonts w:ascii="Roboto-Regular" w:eastAsia="Times New Roman" w:hAnsi="Roboto-Regular" w:cs="Times New Roman"/>
          <w:color w:val="000000"/>
          <w:sz w:val="27"/>
          <w:szCs w:val="27"/>
          <w:lang w:eastAsia="ru-RU"/>
        </w:rPr>
        <w:t> Внесение изменений и дополнений в настоящее Положение осуществляется путём подготовки проекта о внесении изменений и дополнений.</w:t>
      </w:r>
    </w:p>
    <w:p w:rsidR="0021101A" w:rsidRPr="0021101A" w:rsidRDefault="002F695F" w:rsidP="002F695F">
      <w:pPr>
        <w:numPr>
          <w:ilvl w:val="0"/>
          <w:numId w:val="4"/>
        </w:numPr>
        <w:shd w:val="clear" w:color="auto" w:fill="FFFFFF"/>
        <w:spacing w:before="100" w:beforeAutospacing="1" w:after="100" w:afterAutospacing="1" w:line="240" w:lineRule="auto"/>
        <w:rPr>
          <w:rFonts w:ascii="Roboto-Regular" w:eastAsia="Times New Roman" w:hAnsi="Roboto-Regular" w:cs="Times New Roman"/>
          <w:color w:val="000000"/>
          <w:sz w:val="27"/>
          <w:szCs w:val="27"/>
          <w:lang w:eastAsia="ru-RU"/>
        </w:rPr>
      </w:pPr>
      <w:r>
        <w:rPr>
          <w:rFonts w:ascii="Roboto-Regular" w:eastAsia="Times New Roman" w:hAnsi="Roboto-Regular" w:cs="Times New Roman"/>
          <w:color w:val="000000"/>
          <w:sz w:val="27"/>
          <w:szCs w:val="27"/>
          <w:lang w:eastAsia="ru-RU"/>
        </w:rPr>
        <w:t>2</w:t>
      </w:r>
      <w:r w:rsidRPr="0021101A">
        <w:rPr>
          <w:rFonts w:ascii="Roboto-Regular" w:eastAsia="Times New Roman" w:hAnsi="Roboto-Regular" w:cs="Times New Roman"/>
          <w:color w:val="000000"/>
          <w:sz w:val="27"/>
          <w:szCs w:val="27"/>
          <w:lang w:eastAsia="ru-RU"/>
        </w:rPr>
        <w:t> Утверждение</w:t>
      </w:r>
      <w:r w:rsidR="0021101A" w:rsidRPr="0021101A">
        <w:rPr>
          <w:rFonts w:ascii="Roboto-Regular" w:eastAsia="Times New Roman" w:hAnsi="Roboto-Regular" w:cs="Times New Roman"/>
          <w:color w:val="000000"/>
          <w:sz w:val="27"/>
          <w:szCs w:val="27"/>
          <w:lang w:eastAsia="ru-RU"/>
        </w:rPr>
        <w:t xml:space="preserve"> вносимых изменений и дополнений в Положение осуществля</w:t>
      </w:r>
      <w:r w:rsidR="0021101A" w:rsidRPr="0021101A">
        <w:rPr>
          <w:rFonts w:ascii="Roboto-Regular" w:eastAsia="Times New Roman" w:hAnsi="Roboto-Regular" w:cs="Times New Roman"/>
          <w:color w:val="000000"/>
          <w:sz w:val="27"/>
          <w:szCs w:val="27"/>
          <w:lang w:eastAsia="ru-RU"/>
        </w:rPr>
        <w:softHyphen/>
        <w:t>ется после принятия решения общего собрания ОУ с последующим утверждением приказом по образовательному учреждению, либо по представлению правоохранительных органов.</w:t>
      </w:r>
    </w:p>
    <w:p w:rsidR="0021101A" w:rsidRPr="0021101A" w:rsidRDefault="002F695F" w:rsidP="002F695F">
      <w:pPr>
        <w:shd w:val="clear" w:color="auto" w:fill="FFFFFF"/>
        <w:spacing w:before="120" w:after="120" w:line="240" w:lineRule="auto"/>
        <w:ind w:left="58"/>
        <w:rPr>
          <w:rFonts w:ascii="Roboto-Regular" w:eastAsia="Times New Roman" w:hAnsi="Roboto-Regular" w:cs="Times New Roman"/>
          <w:color w:val="000000"/>
          <w:sz w:val="27"/>
          <w:szCs w:val="27"/>
          <w:lang w:eastAsia="ru-RU"/>
        </w:rPr>
      </w:pPr>
      <w:r>
        <w:rPr>
          <w:rFonts w:ascii="Roboto-Regular" w:eastAsia="Times New Roman" w:hAnsi="Roboto-Regular" w:cs="Times New Roman"/>
          <w:color w:val="000000"/>
          <w:sz w:val="27"/>
          <w:szCs w:val="27"/>
          <w:lang w:eastAsia="ru-RU"/>
        </w:rPr>
        <w:t xml:space="preserve">    </w:t>
      </w:r>
      <w:r w:rsidR="0021101A" w:rsidRPr="0021101A">
        <w:rPr>
          <w:rFonts w:ascii="Roboto-Regular" w:eastAsia="Times New Roman" w:hAnsi="Roboto-Regular" w:cs="Times New Roman"/>
          <w:color w:val="000000"/>
          <w:sz w:val="27"/>
          <w:szCs w:val="27"/>
          <w:lang w:eastAsia="ru-RU"/>
        </w:rPr>
        <w:t>5.3. Настоящее положение подлежит обязательному опубликованию на официальном сайте образовательного учреждения в сети Интернет.</w:t>
      </w:r>
    </w:p>
    <w:p w:rsidR="002F695F" w:rsidRDefault="002F695F" w:rsidP="0021101A">
      <w:pPr>
        <w:shd w:val="clear" w:color="auto" w:fill="FFFFFF"/>
        <w:spacing w:before="120" w:after="120" w:line="240" w:lineRule="auto"/>
        <w:ind w:left="80"/>
        <w:jc w:val="center"/>
        <w:rPr>
          <w:rFonts w:ascii="Roboto-Regular" w:eastAsia="Times New Roman" w:hAnsi="Roboto-Regular" w:cs="Times New Roman"/>
          <w:b/>
          <w:bCs/>
          <w:color w:val="000000"/>
          <w:sz w:val="27"/>
          <w:szCs w:val="27"/>
          <w:lang w:eastAsia="ru-RU"/>
        </w:rPr>
      </w:pPr>
    </w:p>
    <w:p w:rsidR="0021101A" w:rsidRPr="0021101A" w:rsidRDefault="0021101A" w:rsidP="0021101A">
      <w:pPr>
        <w:shd w:val="clear" w:color="auto" w:fill="FFFFFF"/>
        <w:spacing w:before="120" w:after="120" w:line="240" w:lineRule="auto"/>
        <w:ind w:left="80"/>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lastRenderedPageBreak/>
        <w:t>Кодекс</w:t>
      </w:r>
    </w:p>
    <w:p w:rsidR="0021101A" w:rsidRPr="0021101A" w:rsidRDefault="0021101A" w:rsidP="0021101A">
      <w:pPr>
        <w:shd w:val="clear" w:color="auto" w:fill="FFFFFF"/>
        <w:spacing w:before="120" w:after="120" w:line="240" w:lineRule="auto"/>
        <w:ind w:left="80"/>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t>профессиональной этики педагогического работника</w:t>
      </w:r>
    </w:p>
    <w:p w:rsidR="0021101A" w:rsidRPr="0021101A" w:rsidRDefault="0021101A" w:rsidP="0021101A">
      <w:pPr>
        <w:shd w:val="clear" w:color="auto" w:fill="FFFFFF"/>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t xml:space="preserve">ОБЛАСТНОЕ ГОСУДАРСТВЕННОГО КАЗЕННОГО ОБРАЗОВАТЕЛЬНОГО </w:t>
      </w:r>
      <w:r w:rsidR="002F695F" w:rsidRPr="0021101A">
        <w:rPr>
          <w:rFonts w:ascii="Roboto-Regular" w:eastAsia="Times New Roman" w:hAnsi="Roboto-Regular" w:cs="Times New Roman"/>
          <w:b/>
          <w:bCs/>
          <w:color w:val="000000"/>
          <w:sz w:val="27"/>
          <w:szCs w:val="27"/>
          <w:lang w:eastAsia="ru-RU"/>
        </w:rPr>
        <w:t>УЧРЕЖДЕНИЯ ДЛЯ</w:t>
      </w:r>
      <w:r w:rsidRPr="0021101A">
        <w:rPr>
          <w:rFonts w:ascii="Roboto-Regular" w:eastAsia="Times New Roman" w:hAnsi="Roboto-Regular" w:cs="Times New Roman"/>
          <w:b/>
          <w:bCs/>
          <w:color w:val="000000"/>
          <w:sz w:val="27"/>
          <w:szCs w:val="27"/>
          <w:lang w:eastAsia="ru-RU"/>
        </w:rPr>
        <w:t xml:space="preserve"> ДЕТЕЙ – СИРОТ И ДЕТЕЙ, ОСТАВШИХСЯ БЕЗ ПОПЕЧЕНИЯ РОДИТЕЛЕЙ</w:t>
      </w:r>
    </w:p>
    <w:p w:rsidR="0021101A" w:rsidRPr="0021101A" w:rsidRDefault="0021101A" w:rsidP="0021101A">
      <w:pPr>
        <w:shd w:val="clear" w:color="auto" w:fill="FFFFFF"/>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t>«КИНЕШЕМСКИЙ ДЕТСКИЙ ДОМ»</w:t>
      </w:r>
    </w:p>
    <w:p w:rsidR="0021101A" w:rsidRPr="0021101A" w:rsidRDefault="0021101A" w:rsidP="0021101A">
      <w:pPr>
        <w:shd w:val="clear" w:color="auto" w:fill="FFFFFF"/>
        <w:spacing w:before="120" w:after="120" w:line="240" w:lineRule="auto"/>
        <w:ind w:left="80"/>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Раздел 1. Общие положения</w:t>
      </w:r>
    </w:p>
    <w:p w:rsidR="0021101A" w:rsidRPr="0021101A" w:rsidRDefault="0021101A" w:rsidP="002F695F">
      <w:pPr>
        <w:shd w:val="clear" w:color="auto" w:fill="FFFFFF"/>
        <w:spacing w:before="120" w:after="120" w:line="240" w:lineRule="auto"/>
        <w:ind w:left="80"/>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F695F">
      <w:pPr>
        <w:shd w:val="clear" w:color="auto" w:fill="FFFFFF"/>
        <w:spacing w:before="120" w:after="120" w:line="240" w:lineRule="auto"/>
        <w:ind w:left="20"/>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1.1.            Кодекс профессиональной этики педагогического работника разработан в соответствии с Конституцией Российской Федерации, Законом Российской Федерации от 10 июля 1992 года №   3266-1 «Об образовании» и принятых в соответствии с ними иными законодательными и локальными актами, нормами международного права, а также общечеловеческими моральными нормами и традициями российской школы.</w:t>
      </w:r>
    </w:p>
    <w:p w:rsidR="0021101A" w:rsidRPr="0021101A" w:rsidRDefault="0021101A" w:rsidP="002F695F">
      <w:pPr>
        <w:shd w:val="clear" w:color="auto" w:fill="FFFFFF"/>
        <w:spacing w:before="120" w:after="120" w:line="240" w:lineRule="auto"/>
        <w:ind w:left="20"/>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1.2.     При осуществлении своей деятельности педагогический работник руководствуется следующими принципами: гуманность, законность, демократичность, справедливость, профессионализм, взаимное уважение.</w:t>
      </w:r>
    </w:p>
    <w:p w:rsidR="0021101A" w:rsidRPr="0021101A" w:rsidRDefault="0021101A" w:rsidP="0021101A">
      <w:pPr>
        <w:shd w:val="clear" w:color="auto" w:fill="FFFFFF"/>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Раздел 2. Основы деятельности педагогического работника</w:t>
      </w:r>
    </w:p>
    <w:p w:rsidR="0021101A" w:rsidRPr="0021101A" w:rsidRDefault="0021101A" w:rsidP="002F695F">
      <w:pPr>
        <w:shd w:val="clear" w:color="auto" w:fill="FFFFFF"/>
        <w:spacing w:before="120" w:after="120" w:line="240" w:lineRule="auto"/>
        <w:ind w:left="20"/>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2.1.     Педагогический работник должен стремиться стать положительным примером для воспитанников.</w:t>
      </w:r>
    </w:p>
    <w:p w:rsidR="0021101A" w:rsidRPr="0021101A" w:rsidRDefault="0021101A" w:rsidP="002F695F">
      <w:pPr>
        <w:shd w:val="clear" w:color="auto" w:fill="FFFFFF"/>
        <w:spacing w:before="120" w:after="120" w:line="240" w:lineRule="auto"/>
        <w:ind w:left="20"/>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xml:space="preserve">2.2.      Педагогический работник не должен заниматься </w:t>
      </w:r>
      <w:proofErr w:type="spellStart"/>
      <w:r w:rsidRPr="0021101A">
        <w:rPr>
          <w:rFonts w:ascii="Roboto-Regular" w:eastAsia="Times New Roman" w:hAnsi="Roboto-Regular" w:cs="Times New Roman"/>
          <w:color w:val="000000"/>
          <w:sz w:val="27"/>
          <w:szCs w:val="27"/>
          <w:lang w:eastAsia="ru-RU"/>
        </w:rPr>
        <w:t>противокультурной</w:t>
      </w:r>
      <w:proofErr w:type="spellEnd"/>
      <w:r w:rsidRPr="0021101A">
        <w:rPr>
          <w:rFonts w:ascii="Roboto-Regular" w:eastAsia="Times New Roman" w:hAnsi="Roboto-Regular" w:cs="Times New Roman"/>
          <w:color w:val="000000"/>
          <w:sz w:val="27"/>
          <w:szCs w:val="27"/>
          <w:lang w:eastAsia="ru-RU"/>
        </w:rPr>
        <w:t>, аморальной, неправомерной деятельностью. Он дорожит своей репутацией.</w:t>
      </w:r>
    </w:p>
    <w:p w:rsidR="0021101A" w:rsidRPr="0021101A" w:rsidRDefault="0021101A" w:rsidP="002F695F">
      <w:pPr>
        <w:shd w:val="clear" w:color="auto" w:fill="FFFFFF"/>
        <w:spacing w:before="120" w:after="120" w:line="240" w:lineRule="auto"/>
        <w:ind w:left="20"/>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2.3.         Педагогический работник должен быть требователен к себе, стремиться к самосовершенствованию.</w:t>
      </w:r>
    </w:p>
    <w:p w:rsidR="0021101A" w:rsidRPr="0021101A" w:rsidRDefault="0021101A" w:rsidP="002F695F">
      <w:pPr>
        <w:shd w:val="clear" w:color="auto" w:fill="FFFFFF"/>
        <w:spacing w:before="120" w:after="120" w:line="240" w:lineRule="auto"/>
        <w:ind w:left="20"/>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2.4.    Педагогический работник не должен терять чувства меры и самообладания.</w:t>
      </w:r>
    </w:p>
    <w:p w:rsidR="0021101A" w:rsidRPr="0021101A" w:rsidRDefault="0021101A" w:rsidP="002F695F">
      <w:pPr>
        <w:shd w:val="clear" w:color="auto" w:fill="FFFFFF"/>
        <w:spacing w:before="120" w:after="120" w:line="240" w:lineRule="auto"/>
        <w:ind w:left="20"/>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2.5.    Педагогический работник соблюдает правила русского языка, культуру своей речи, не допускает использования ругательств, грубых и оскорбительных фраз.</w:t>
      </w:r>
    </w:p>
    <w:p w:rsidR="0021101A" w:rsidRPr="0021101A" w:rsidRDefault="0021101A" w:rsidP="002F695F">
      <w:pPr>
        <w:shd w:val="clear" w:color="auto" w:fill="FFFFFF"/>
        <w:spacing w:before="120" w:after="120" w:line="240" w:lineRule="auto"/>
        <w:ind w:left="20"/>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2.6.               Педагогический работник является честным человеком, соблюдающим законодательство. С профессиональной этикой педагогического работника не сочетаются ни получение взятки, ни ее дача.</w:t>
      </w:r>
    </w:p>
    <w:p w:rsidR="0021101A" w:rsidRPr="0021101A" w:rsidRDefault="0021101A" w:rsidP="002F695F">
      <w:pPr>
        <w:shd w:val="clear" w:color="auto" w:fill="FFFFFF"/>
        <w:spacing w:before="120" w:after="120" w:line="240" w:lineRule="auto"/>
        <w:ind w:left="20"/>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2.7.              Педагогический работник должен бережно и обоснованно расходовать материальные и другие ресурсы учреждения. Он не должен использовать имущество образовательного учреждения (помещения, мебель, компьютерную и телекоммуникационную технику, другое оборудование, почтовые услуги, транспортные средства, инструменты и материалы), а также свое рабочее время для личных нужд.</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F695F">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lastRenderedPageBreak/>
        <w:t>Раздел 3. Взаимоотношения педагогического работника с воспитанниками                                детского дома</w:t>
      </w:r>
    </w:p>
    <w:p w:rsidR="0021101A" w:rsidRPr="0021101A" w:rsidRDefault="0021101A" w:rsidP="002F695F">
      <w:pPr>
        <w:shd w:val="clear" w:color="auto" w:fill="FFFFFF"/>
        <w:spacing w:before="120" w:after="120" w:line="240" w:lineRule="auto"/>
        <w:ind w:left="20"/>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3.1.        Педагогический работник выбирает подходящий стиль общения с кружковцами, основанный на взаимном уважении.</w:t>
      </w:r>
    </w:p>
    <w:p w:rsidR="0021101A" w:rsidRPr="0021101A" w:rsidRDefault="0021101A" w:rsidP="002F695F">
      <w:pPr>
        <w:shd w:val="clear" w:color="auto" w:fill="FFFFFF"/>
        <w:spacing w:before="120" w:after="120" w:line="240" w:lineRule="auto"/>
        <w:ind w:left="20"/>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3.2.     Педагогический работник в своей деятельности не должен унижать честь и достоинство воспитанников ни по каким основаниям, в том числе по признакам возраста, пола, национальности, религиозным убеждениям и иным особенностям.</w:t>
      </w:r>
    </w:p>
    <w:p w:rsidR="0021101A" w:rsidRPr="0021101A" w:rsidRDefault="0021101A" w:rsidP="002F695F">
      <w:pPr>
        <w:shd w:val="clear" w:color="auto" w:fill="FFFFFF"/>
        <w:spacing w:before="120" w:after="120" w:line="240" w:lineRule="auto"/>
        <w:ind w:left="20"/>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3.3.    Педагогический работник является беспристрастным, одинаково доброжелательным и благосклонным ко всем воспитанникам.</w:t>
      </w:r>
    </w:p>
    <w:p w:rsidR="0021101A" w:rsidRPr="0021101A" w:rsidRDefault="0021101A" w:rsidP="002F695F">
      <w:pPr>
        <w:shd w:val="clear" w:color="auto" w:fill="FFFFFF"/>
        <w:spacing w:before="120" w:after="120" w:line="240" w:lineRule="auto"/>
        <w:ind w:left="20"/>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3.4.    Требовательность педагога по отношению к воспитанникам должна быть позитивной и обоснованной.</w:t>
      </w:r>
    </w:p>
    <w:p w:rsidR="0021101A" w:rsidRPr="0021101A" w:rsidRDefault="0021101A" w:rsidP="002F695F">
      <w:pPr>
        <w:shd w:val="clear" w:color="auto" w:fill="FFFFFF"/>
        <w:spacing w:before="120" w:after="120" w:line="240" w:lineRule="auto"/>
        <w:ind w:left="20"/>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3.5.   Педагогический работник выбирает методы работы с воспитанниками, развивающие в них такие положительные черты и качества, как самостоятельность, самоконтроль, самовоспитание, желание сотрудничать и помогать другим.</w:t>
      </w:r>
    </w:p>
    <w:p w:rsidR="0021101A" w:rsidRPr="0021101A" w:rsidRDefault="0021101A" w:rsidP="002F695F">
      <w:pPr>
        <w:shd w:val="clear" w:color="auto" w:fill="FFFFFF"/>
        <w:spacing w:before="120" w:after="120" w:line="240" w:lineRule="auto"/>
        <w:ind w:left="20"/>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3.6.     Педагогический работник должен стремиться к повышению мотивации обучения у воспитанников, к укреплению в них веры в собственные силы и способности.</w:t>
      </w:r>
    </w:p>
    <w:p w:rsidR="0021101A" w:rsidRPr="0021101A" w:rsidRDefault="0021101A" w:rsidP="002F695F">
      <w:pPr>
        <w:shd w:val="clear" w:color="auto" w:fill="FFFFFF"/>
        <w:spacing w:before="120" w:after="120" w:line="240" w:lineRule="auto"/>
        <w:ind w:left="20"/>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3.7.           Приняв необоснованно принижающие обучающегося оценочные решения, педагогу следует немедленно исправить свою ошибку.</w:t>
      </w:r>
    </w:p>
    <w:p w:rsidR="0021101A" w:rsidRPr="0021101A" w:rsidRDefault="0021101A" w:rsidP="002F695F">
      <w:pPr>
        <w:shd w:val="clear" w:color="auto" w:fill="FFFFFF"/>
        <w:spacing w:before="120" w:after="120" w:line="240" w:lineRule="auto"/>
        <w:ind w:left="20"/>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3.8.    Педагогический работник справедливо и объективно оценивает работу кружковцев, не допуская завышенного или заниженного оценочного суждения.</w:t>
      </w:r>
    </w:p>
    <w:p w:rsidR="0021101A" w:rsidRPr="0021101A" w:rsidRDefault="0021101A" w:rsidP="002F695F">
      <w:pPr>
        <w:shd w:val="clear" w:color="auto" w:fill="FFFFFF"/>
        <w:spacing w:before="120" w:after="120" w:line="240" w:lineRule="auto"/>
        <w:ind w:left="20"/>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3.9.      Педагогический работник обязан в тайне хранить информацию, доверенную ему воспитанниками, за исключением случаев, предусмотренных законодательством.</w:t>
      </w:r>
    </w:p>
    <w:p w:rsidR="0021101A" w:rsidRPr="0021101A" w:rsidRDefault="0021101A" w:rsidP="002F695F">
      <w:pPr>
        <w:shd w:val="clear" w:color="auto" w:fill="FFFFFF"/>
        <w:spacing w:before="120" w:after="120" w:line="240" w:lineRule="auto"/>
        <w:ind w:left="20"/>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3.10.           Педагогический работник не должен злоупотреблять своим должностным положением, используя своих воспитанников для оказания каких-либо услуг или одолжений в личных целях.</w:t>
      </w:r>
    </w:p>
    <w:p w:rsidR="0021101A" w:rsidRPr="0021101A" w:rsidRDefault="0021101A" w:rsidP="002F695F">
      <w:pPr>
        <w:shd w:val="clear" w:color="auto" w:fill="FFFFFF"/>
        <w:spacing w:before="120" w:after="120" w:line="240" w:lineRule="auto"/>
        <w:ind w:left="20"/>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xml:space="preserve">3.11.    Педагогический работник не имеет права требовать от </w:t>
      </w:r>
      <w:r w:rsidR="002F695F" w:rsidRPr="0021101A">
        <w:rPr>
          <w:rFonts w:ascii="Roboto-Regular" w:eastAsia="Times New Roman" w:hAnsi="Roboto-Regular" w:cs="Times New Roman"/>
          <w:color w:val="000000"/>
          <w:sz w:val="27"/>
          <w:szCs w:val="27"/>
          <w:lang w:eastAsia="ru-RU"/>
        </w:rPr>
        <w:t>воспитанников дополнительного</w:t>
      </w:r>
      <w:r w:rsidRPr="0021101A">
        <w:rPr>
          <w:rFonts w:ascii="Roboto-Regular" w:eastAsia="Times New Roman" w:hAnsi="Roboto-Regular" w:cs="Times New Roman"/>
          <w:color w:val="000000"/>
          <w:sz w:val="27"/>
          <w:szCs w:val="27"/>
          <w:lang w:eastAsia="ru-RU"/>
        </w:rPr>
        <w:t xml:space="preserve"> вознаграждения за свою работу.</w:t>
      </w:r>
    </w:p>
    <w:p w:rsidR="0021101A" w:rsidRPr="0021101A" w:rsidRDefault="0021101A" w:rsidP="0021101A">
      <w:pPr>
        <w:shd w:val="clear" w:color="auto" w:fill="FFFFFF"/>
        <w:spacing w:before="120" w:after="120" w:line="240" w:lineRule="auto"/>
        <w:ind w:left="20"/>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Раздел 4. Взаимоотношения педагогического работника с педагогическим сообществом</w:t>
      </w:r>
    </w:p>
    <w:p w:rsidR="0021101A" w:rsidRPr="0021101A" w:rsidRDefault="0021101A" w:rsidP="002F695F">
      <w:pPr>
        <w:shd w:val="clear" w:color="auto" w:fill="FFFFFF"/>
        <w:spacing w:before="120" w:after="120" w:line="240" w:lineRule="auto"/>
        <w:ind w:left="20"/>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4.1. Педагогические работники стремятся к взаимодействию друг с другом, оказывают взаимопомощь, уважают интересы друг друга и администрации образовательного учреждения.</w:t>
      </w:r>
    </w:p>
    <w:p w:rsidR="0021101A" w:rsidRPr="0021101A" w:rsidRDefault="0021101A" w:rsidP="002F695F">
      <w:pPr>
        <w:shd w:val="clear" w:color="auto" w:fill="FFFFFF"/>
        <w:spacing w:before="120" w:after="120" w:line="240" w:lineRule="auto"/>
        <w:ind w:left="20"/>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4.2 Педагогических работников объединяют взаимовыручка, поддержка, открытость и доверие.</w:t>
      </w:r>
    </w:p>
    <w:p w:rsidR="0021101A" w:rsidRPr="0021101A" w:rsidRDefault="0021101A" w:rsidP="002F695F">
      <w:pPr>
        <w:shd w:val="clear" w:color="auto" w:fill="FFFFFF"/>
        <w:spacing w:before="120" w:after="120" w:line="240" w:lineRule="auto"/>
        <w:ind w:left="20"/>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4.3. Педагогический работник имеет право открыто выражать свое мнение по поводу работы своих коллег. Любая критика, высказанная в адрес другого педагогического работника, должна быть объективной и обоснованной.</w:t>
      </w:r>
    </w:p>
    <w:p w:rsidR="0021101A" w:rsidRPr="0021101A" w:rsidRDefault="0021101A" w:rsidP="002F695F">
      <w:pPr>
        <w:shd w:val="clear" w:color="auto" w:fill="FFFFFF"/>
        <w:spacing w:before="120" w:after="120" w:line="240" w:lineRule="auto"/>
        <w:ind w:left="20"/>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lastRenderedPageBreak/>
        <w:t>4.5.     Администрация не может требовать или собирать информацию о личной жизни педагогического работника, не связанную с выполнением им своих трудовых обязанностей.</w:t>
      </w:r>
    </w:p>
    <w:p w:rsidR="0021101A" w:rsidRPr="0021101A" w:rsidRDefault="0021101A" w:rsidP="002F695F">
      <w:pPr>
        <w:shd w:val="clear" w:color="auto" w:fill="FFFFFF"/>
        <w:spacing w:before="120" w:after="120" w:line="240" w:lineRule="auto"/>
        <w:ind w:left="20"/>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4.6.           Педагогический работник имеет право на поощрение от администрации образовательного учреждения.</w:t>
      </w:r>
    </w:p>
    <w:p w:rsidR="0021101A" w:rsidRPr="0021101A" w:rsidRDefault="0021101A" w:rsidP="002F695F">
      <w:pPr>
        <w:shd w:val="clear" w:color="auto" w:fill="FFFFFF"/>
        <w:spacing w:before="120" w:after="120" w:line="240" w:lineRule="auto"/>
        <w:ind w:left="20"/>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4.7.    Инициатива педагогического работника приветствуется.</w:t>
      </w:r>
    </w:p>
    <w:p w:rsidR="0021101A" w:rsidRPr="0021101A" w:rsidRDefault="0021101A" w:rsidP="002F695F">
      <w:pPr>
        <w:shd w:val="clear" w:color="auto" w:fill="FFFFFF"/>
        <w:spacing w:before="120" w:after="120" w:line="240" w:lineRule="auto"/>
        <w:ind w:left="20"/>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4.8.     Важные для педагогического сообщества решения принимаются в образовательном учреждении на основе принципов открытости и общего участия.</w:t>
      </w:r>
    </w:p>
    <w:p w:rsidR="0021101A" w:rsidRPr="0021101A" w:rsidRDefault="0021101A" w:rsidP="002F695F">
      <w:pPr>
        <w:shd w:val="clear" w:color="auto" w:fill="FFFFFF"/>
        <w:spacing w:before="120" w:after="120" w:line="240" w:lineRule="auto"/>
        <w:ind w:left="20"/>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4.9.     Педагогический работник в процессе учебно-воспитательной деятельности должен активно сотрудничать с психологами, врачами, родителями для развития личности и сохранения психического, психологического и физического здоровья воспитанников.</w:t>
      </w:r>
    </w:p>
    <w:p w:rsidR="0021101A" w:rsidRPr="0021101A" w:rsidRDefault="0021101A" w:rsidP="002F695F">
      <w:pPr>
        <w:shd w:val="clear" w:color="auto" w:fill="FFFFFF"/>
        <w:spacing w:before="120" w:after="120" w:line="240" w:lineRule="auto"/>
        <w:ind w:left="20"/>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ind w:left="1200"/>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ind w:left="1200"/>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Раздел 5. Взаимоотношения</w:t>
      </w:r>
      <w:r w:rsidR="00174BD7">
        <w:rPr>
          <w:rFonts w:ascii="Roboto-Regular" w:eastAsia="Times New Roman" w:hAnsi="Roboto-Regular" w:cs="Times New Roman"/>
          <w:color w:val="000000"/>
          <w:sz w:val="27"/>
          <w:szCs w:val="27"/>
          <w:lang w:eastAsia="ru-RU"/>
        </w:rPr>
        <w:t xml:space="preserve"> </w:t>
      </w:r>
      <w:r w:rsidRPr="0021101A">
        <w:rPr>
          <w:rFonts w:ascii="Roboto-Regular" w:eastAsia="Times New Roman" w:hAnsi="Roboto-Regular" w:cs="Times New Roman"/>
          <w:color w:val="000000"/>
          <w:sz w:val="27"/>
          <w:szCs w:val="27"/>
          <w:lang w:eastAsia="ru-RU"/>
        </w:rPr>
        <w:t>педагогического работника с родителями (законными представителями) воспитанников.</w:t>
      </w:r>
    </w:p>
    <w:p w:rsidR="0021101A" w:rsidRPr="0021101A" w:rsidRDefault="00174BD7" w:rsidP="00174BD7">
      <w:pPr>
        <w:shd w:val="clear" w:color="auto" w:fill="FFFFFF"/>
        <w:spacing w:before="100" w:beforeAutospacing="1" w:after="100" w:afterAutospacing="1" w:line="240" w:lineRule="auto"/>
        <w:ind w:left="720"/>
        <w:rPr>
          <w:rFonts w:ascii="Roboto-Regular" w:eastAsia="Times New Roman" w:hAnsi="Roboto-Regular" w:cs="Times New Roman"/>
          <w:color w:val="000000"/>
          <w:sz w:val="27"/>
          <w:szCs w:val="27"/>
          <w:lang w:eastAsia="ru-RU"/>
        </w:rPr>
      </w:pPr>
      <w:r>
        <w:rPr>
          <w:rFonts w:ascii="Roboto-Regular" w:eastAsia="Times New Roman" w:hAnsi="Roboto-Regular" w:cs="Times New Roman"/>
          <w:color w:val="000000"/>
          <w:sz w:val="27"/>
          <w:szCs w:val="27"/>
          <w:lang w:eastAsia="ru-RU"/>
        </w:rPr>
        <w:t xml:space="preserve">5.1 </w:t>
      </w:r>
      <w:r w:rsidR="0021101A" w:rsidRPr="0021101A">
        <w:rPr>
          <w:rFonts w:ascii="Roboto-Regular" w:eastAsia="Times New Roman" w:hAnsi="Roboto-Regular" w:cs="Times New Roman"/>
          <w:color w:val="000000"/>
          <w:sz w:val="27"/>
          <w:szCs w:val="27"/>
          <w:lang w:eastAsia="ru-RU"/>
        </w:rPr>
        <w:t>Педагогические работники должны уважительно и дружелюбно общаться с родителями (законными представителями) воспитанников.</w:t>
      </w:r>
    </w:p>
    <w:p w:rsidR="0021101A" w:rsidRPr="0021101A" w:rsidRDefault="00174BD7" w:rsidP="00174BD7">
      <w:pPr>
        <w:shd w:val="clear" w:color="auto" w:fill="FFFFFF"/>
        <w:spacing w:before="100" w:beforeAutospacing="1" w:after="100" w:afterAutospacing="1" w:line="240" w:lineRule="auto"/>
        <w:ind w:left="720"/>
        <w:rPr>
          <w:rFonts w:ascii="Roboto-Regular" w:eastAsia="Times New Roman" w:hAnsi="Roboto-Regular" w:cs="Times New Roman"/>
          <w:color w:val="000000"/>
          <w:sz w:val="27"/>
          <w:szCs w:val="27"/>
          <w:lang w:eastAsia="ru-RU"/>
        </w:rPr>
      </w:pPr>
      <w:r>
        <w:rPr>
          <w:rFonts w:ascii="Roboto-Regular" w:eastAsia="Times New Roman" w:hAnsi="Roboto-Regular" w:cs="Times New Roman"/>
          <w:color w:val="000000"/>
          <w:sz w:val="27"/>
          <w:szCs w:val="27"/>
          <w:lang w:eastAsia="ru-RU"/>
        </w:rPr>
        <w:t xml:space="preserve">5.2 </w:t>
      </w:r>
      <w:r w:rsidR="0021101A" w:rsidRPr="0021101A">
        <w:rPr>
          <w:rFonts w:ascii="Roboto-Regular" w:eastAsia="Times New Roman" w:hAnsi="Roboto-Regular" w:cs="Times New Roman"/>
          <w:color w:val="000000"/>
          <w:sz w:val="27"/>
          <w:szCs w:val="27"/>
          <w:lang w:eastAsia="ru-RU"/>
        </w:rPr>
        <w:t>Педагогический работник консультирует родителей (законных представителей) обучающихся по вопросам образовательного процесса.</w:t>
      </w:r>
    </w:p>
    <w:p w:rsidR="0021101A" w:rsidRPr="0021101A" w:rsidRDefault="00174BD7" w:rsidP="00174BD7">
      <w:pPr>
        <w:shd w:val="clear" w:color="auto" w:fill="FFFFFF"/>
        <w:spacing w:before="100" w:beforeAutospacing="1" w:after="100" w:afterAutospacing="1" w:line="240" w:lineRule="auto"/>
        <w:ind w:left="720"/>
        <w:rPr>
          <w:rFonts w:ascii="Roboto-Regular" w:eastAsia="Times New Roman" w:hAnsi="Roboto-Regular" w:cs="Times New Roman"/>
          <w:color w:val="000000"/>
          <w:sz w:val="27"/>
          <w:szCs w:val="27"/>
          <w:lang w:eastAsia="ru-RU"/>
        </w:rPr>
      </w:pPr>
      <w:r>
        <w:rPr>
          <w:rFonts w:ascii="Roboto-Regular" w:eastAsia="Times New Roman" w:hAnsi="Roboto-Regular" w:cs="Times New Roman"/>
          <w:color w:val="000000"/>
          <w:sz w:val="27"/>
          <w:szCs w:val="27"/>
          <w:lang w:eastAsia="ru-RU"/>
        </w:rPr>
        <w:t xml:space="preserve">5.3 </w:t>
      </w:r>
      <w:r w:rsidR="0021101A" w:rsidRPr="0021101A">
        <w:rPr>
          <w:rFonts w:ascii="Roboto-Regular" w:eastAsia="Times New Roman" w:hAnsi="Roboto-Regular" w:cs="Times New Roman"/>
          <w:color w:val="000000"/>
          <w:sz w:val="27"/>
          <w:szCs w:val="27"/>
          <w:lang w:eastAsia="ru-RU"/>
        </w:rPr>
        <w:t>Педагогический работник не разглашает высказанное воспитанниками мнение о своих родителях (законных представителях) или мнение родителей (законных представителей) o воспитанниках.</w:t>
      </w:r>
    </w:p>
    <w:p w:rsidR="0021101A" w:rsidRPr="0021101A" w:rsidRDefault="00174BD7" w:rsidP="00174BD7">
      <w:pPr>
        <w:shd w:val="clear" w:color="auto" w:fill="FFFFFF"/>
        <w:spacing w:before="100" w:beforeAutospacing="1" w:after="100" w:afterAutospacing="1" w:line="240" w:lineRule="auto"/>
        <w:ind w:left="360"/>
        <w:rPr>
          <w:rFonts w:ascii="Roboto-Regular" w:eastAsia="Times New Roman" w:hAnsi="Roboto-Regular" w:cs="Times New Roman"/>
          <w:color w:val="000000"/>
          <w:sz w:val="27"/>
          <w:szCs w:val="27"/>
          <w:lang w:eastAsia="ru-RU"/>
        </w:rPr>
      </w:pPr>
      <w:r>
        <w:rPr>
          <w:rFonts w:ascii="Roboto-Regular" w:eastAsia="Times New Roman" w:hAnsi="Roboto-Regular" w:cs="Times New Roman"/>
          <w:color w:val="000000"/>
          <w:sz w:val="27"/>
          <w:szCs w:val="27"/>
          <w:lang w:eastAsia="ru-RU"/>
        </w:rPr>
        <w:t xml:space="preserve">     5.4 </w:t>
      </w:r>
      <w:r w:rsidR="0021101A" w:rsidRPr="0021101A">
        <w:rPr>
          <w:rFonts w:ascii="Roboto-Regular" w:eastAsia="Times New Roman" w:hAnsi="Roboto-Regular" w:cs="Times New Roman"/>
          <w:color w:val="000000"/>
          <w:sz w:val="27"/>
          <w:szCs w:val="27"/>
          <w:lang w:eastAsia="ru-RU"/>
        </w:rPr>
        <w:t>Отношения педагогических работников с родителями (законными представителями) не должны оказывать влияния на оценку личности и достижение целей.</w:t>
      </w:r>
    </w:p>
    <w:p w:rsidR="0021101A" w:rsidRPr="0021101A" w:rsidRDefault="00174BD7" w:rsidP="00174BD7">
      <w:pPr>
        <w:shd w:val="clear" w:color="auto" w:fill="FFFFFF"/>
        <w:spacing w:before="100" w:beforeAutospacing="1" w:after="100" w:afterAutospacing="1" w:line="240" w:lineRule="auto"/>
        <w:ind w:left="720"/>
        <w:rPr>
          <w:rFonts w:ascii="Roboto-Regular" w:eastAsia="Times New Roman" w:hAnsi="Roboto-Regular" w:cs="Times New Roman"/>
          <w:color w:val="000000"/>
          <w:sz w:val="27"/>
          <w:szCs w:val="27"/>
          <w:lang w:eastAsia="ru-RU"/>
        </w:rPr>
      </w:pPr>
      <w:r>
        <w:rPr>
          <w:rFonts w:ascii="Roboto-Regular" w:eastAsia="Times New Roman" w:hAnsi="Roboto-Regular" w:cs="Times New Roman"/>
          <w:color w:val="000000"/>
          <w:sz w:val="27"/>
          <w:szCs w:val="27"/>
          <w:lang w:eastAsia="ru-RU"/>
        </w:rPr>
        <w:t xml:space="preserve">5.5 </w:t>
      </w:r>
      <w:r w:rsidR="0021101A" w:rsidRPr="0021101A">
        <w:rPr>
          <w:rFonts w:ascii="Roboto-Regular" w:eastAsia="Times New Roman" w:hAnsi="Roboto-Regular" w:cs="Times New Roman"/>
          <w:color w:val="000000"/>
          <w:sz w:val="27"/>
          <w:szCs w:val="27"/>
          <w:lang w:eastAsia="ru-RU"/>
        </w:rPr>
        <w:t>На отношения педагогов с кружковцами и на их результаты образовательного процесса не должна влиять поддержка, оказываемая их родителями (законными представителями) образовательному учреждению.</w:t>
      </w:r>
    </w:p>
    <w:p w:rsidR="0021101A" w:rsidRPr="0021101A" w:rsidRDefault="0021101A" w:rsidP="00174BD7">
      <w:pPr>
        <w:shd w:val="clear" w:color="auto" w:fill="FFFFFF"/>
        <w:spacing w:before="120" w:after="120" w:line="240" w:lineRule="auto"/>
        <w:ind w:left="3020"/>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Раздел 6. Взаимоотношения</w:t>
      </w:r>
      <w:r w:rsidR="00174BD7">
        <w:rPr>
          <w:rFonts w:ascii="Roboto-Regular" w:eastAsia="Times New Roman" w:hAnsi="Roboto-Regular" w:cs="Times New Roman"/>
          <w:color w:val="000000"/>
          <w:sz w:val="27"/>
          <w:szCs w:val="27"/>
          <w:lang w:eastAsia="ru-RU"/>
        </w:rPr>
        <w:t xml:space="preserve"> </w:t>
      </w:r>
      <w:r w:rsidRPr="0021101A">
        <w:rPr>
          <w:rFonts w:ascii="Roboto-Regular" w:eastAsia="Times New Roman" w:hAnsi="Roboto-Regular" w:cs="Times New Roman"/>
          <w:color w:val="000000"/>
          <w:sz w:val="27"/>
          <w:szCs w:val="27"/>
          <w:lang w:eastAsia="ru-RU"/>
        </w:rPr>
        <w:t>педагогического работника</w:t>
      </w:r>
      <w:r w:rsidR="00174BD7">
        <w:rPr>
          <w:rFonts w:ascii="Roboto-Regular" w:eastAsia="Times New Roman" w:hAnsi="Roboto-Regular" w:cs="Times New Roman"/>
          <w:color w:val="000000"/>
          <w:sz w:val="27"/>
          <w:szCs w:val="27"/>
          <w:lang w:eastAsia="ru-RU"/>
        </w:rPr>
        <w:t xml:space="preserve"> </w:t>
      </w:r>
      <w:r w:rsidRPr="0021101A">
        <w:rPr>
          <w:rFonts w:ascii="Roboto-Regular" w:eastAsia="Times New Roman" w:hAnsi="Roboto-Regular" w:cs="Times New Roman"/>
          <w:color w:val="000000"/>
          <w:sz w:val="27"/>
          <w:szCs w:val="27"/>
          <w:lang w:eastAsia="ru-RU"/>
        </w:rPr>
        <w:t>с обществом и государством</w:t>
      </w:r>
    </w:p>
    <w:p w:rsidR="0021101A" w:rsidRPr="00174BD7" w:rsidRDefault="00174BD7" w:rsidP="00174BD7">
      <w:pPr>
        <w:pStyle w:val="a6"/>
        <w:numPr>
          <w:ilvl w:val="1"/>
          <w:numId w:val="42"/>
        </w:numPr>
        <w:shd w:val="clear" w:color="auto" w:fill="FFFFFF"/>
        <w:spacing w:before="100" w:beforeAutospacing="1" w:after="100" w:afterAutospacing="1" w:line="240" w:lineRule="auto"/>
        <w:rPr>
          <w:rFonts w:ascii="Roboto-Regular" w:eastAsia="Times New Roman" w:hAnsi="Roboto-Regular" w:cs="Times New Roman"/>
          <w:color w:val="000000"/>
          <w:sz w:val="27"/>
          <w:szCs w:val="27"/>
          <w:lang w:eastAsia="ru-RU"/>
        </w:rPr>
      </w:pPr>
      <w:r>
        <w:rPr>
          <w:rFonts w:ascii="Roboto-Regular" w:eastAsia="Times New Roman" w:hAnsi="Roboto-Regular" w:cs="Times New Roman"/>
          <w:color w:val="000000"/>
          <w:sz w:val="27"/>
          <w:szCs w:val="27"/>
          <w:lang w:eastAsia="ru-RU"/>
        </w:rPr>
        <w:t xml:space="preserve"> </w:t>
      </w:r>
      <w:r w:rsidR="0021101A" w:rsidRPr="00174BD7">
        <w:rPr>
          <w:rFonts w:ascii="Roboto-Regular" w:eastAsia="Times New Roman" w:hAnsi="Roboto-Regular" w:cs="Times New Roman"/>
          <w:color w:val="000000"/>
          <w:sz w:val="27"/>
          <w:szCs w:val="27"/>
          <w:lang w:eastAsia="ru-RU"/>
        </w:rPr>
        <w:t>Педагогический работник не только обучает детей, но и является общественным просветителем, хранителем культурных ценностей, порядочным, образованным человеком.</w:t>
      </w:r>
    </w:p>
    <w:p w:rsidR="0021101A" w:rsidRPr="00174BD7" w:rsidRDefault="00174BD7" w:rsidP="00174BD7">
      <w:pPr>
        <w:pStyle w:val="a6"/>
        <w:numPr>
          <w:ilvl w:val="1"/>
          <w:numId w:val="42"/>
        </w:numPr>
        <w:shd w:val="clear" w:color="auto" w:fill="FFFFFF"/>
        <w:spacing w:before="100" w:beforeAutospacing="1" w:after="100" w:afterAutospacing="1" w:line="240" w:lineRule="auto"/>
        <w:rPr>
          <w:rFonts w:ascii="Roboto-Regular" w:eastAsia="Times New Roman" w:hAnsi="Roboto-Regular" w:cs="Times New Roman"/>
          <w:color w:val="000000"/>
          <w:sz w:val="27"/>
          <w:szCs w:val="27"/>
          <w:lang w:eastAsia="ru-RU"/>
        </w:rPr>
      </w:pPr>
      <w:r>
        <w:rPr>
          <w:rFonts w:ascii="Roboto-Regular" w:eastAsia="Times New Roman" w:hAnsi="Roboto-Regular" w:cs="Times New Roman"/>
          <w:color w:val="000000"/>
          <w:sz w:val="27"/>
          <w:szCs w:val="27"/>
          <w:lang w:eastAsia="ru-RU"/>
        </w:rPr>
        <w:lastRenderedPageBreak/>
        <w:t xml:space="preserve"> </w:t>
      </w:r>
      <w:r w:rsidR="0021101A" w:rsidRPr="00174BD7">
        <w:rPr>
          <w:rFonts w:ascii="Roboto-Regular" w:eastAsia="Times New Roman" w:hAnsi="Roboto-Regular" w:cs="Times New Roman"/>
          <w:color w:val="000000"/>
          <w:sz w:val="27"/>
          <w:szCs w:val="27"/>
          <w:lang w:eastAsia="ru-RU"/>
        </w:rPr>
        <w:t>Педагогический работник старается внести свой вклад в развитие гражданского общества.</w:t>
      </w:r>
    </w:p>
    <w:p w:rsidR="0021101A" w:rsidRPr="00174BD7" w:rsidRDefault="00174BD7" w:rsidP="00174BD7">
      <w:pPr>
        <w:pStyle w:val="a6"/>
        <w:numPr>
          <w:ilvl w:val="1"/>
          <w:numId w:val="42"/>
        </w:numPr>
        <w:shd w:val="clear" w:color="auto" w:fill="FFFFFF"/>
        <w:spacing w:before="100" w:beforeAutospacing="1" w:after="100" w:afterAutospacing="1" w:line="240" w:lineRule="auto"/>
        <w:rPr>
          <w:rFonts w:ascii="Roboto-Regular" w:eastAsia="Times New Roman" w:hAnsi="Roboto-Regular" w:cs="Times New Roman"/>
          <w:color w:val="000000"/>
          <w:sz w:val="27"/>
          <w:szCs w:val="27"/>
          <w:lang w:eastAsia="ru-RU"/>
        </w:rPr>
      </w:pPr>
      <w:r>
        <w:rPr>
          <w:rFonts w:ascii="Roboto-Regular" w:eastAsia="Times New Roman" w:hAnsi="Roboto-Regular" w:cs="Times New Roman"/>
          <w:color w:val="000000"/>
          <w:sz w:val="27"/>
          <w:szCs w:val="27"/>
          <w:lang w:eastAsia="ru-RU"/>
        </w:rPr>
        <w:t xml:space="preserve"> </w:t>
      </w:r>
      <w:r w:rsidR="0021101A" w:rsidRPr="00174BD7">
        <w:rPr>
          <w:rFonts w:ascii="Roboto-Regular" w:eastAsia="Times New Roman" w:hAnsi="Roboto-Regular" w:cs="Times New Roman"/>
          <w:color w:val="000000"/>
          <w:sz w:val="27"/>
          <w:szCs w:val="27"/>
          <w:lang w:eastAsia="ru-RU"/>
        </w:rPr>
        <w:t>Педагогический работник понимает и исполняет свой гражданский долг и социальную роль.</w:t>
      </w:r>
    </w:p>
    <w:p w:rsidR="0021101A" w:rsidRPr="0021101A" w:rsidRDefault="0021101A" w:rsidP="00174BD7">
      <w:pPr>
        <w:shd w:val="clear" w:color="auto" w:fill="FFFFFF"/>
        <w:spacing w:before="120" w:after="120" w:line="240" w:lineRule="auto"/>
        <w:ind w:left="2760"/>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Раздел 7. Заключительные положения</w:t>
      </w:r>
    </w:p>
    <w:p w:rsidR="0021101A" w:rsidRPr="00174BD7" w:rsidRDefault="0021101A" w:rsidP="00174BD7">
      <w:pPr>
        <w:pStyle w:val="a6"/>
        <w:numPr>
          <w:ilvl w:val="1"/>
          <w:numId w:val="43"/>
        </w:numPr>
        <w:shd w:val="clear" w:color="auto" w:fill="FFFFFF"/>
        <w:spacing w:before="100" w:beforeAutospacing="1" w:after="100" w:afterAutospacing="1" w:line="240" w:lineRule="auto"/>
        <w:rPr>
          <w:rFonts w:ascii="Roboto-Regular" w:eastAsia="Times New Roman" w:hAnsi="Roboto-Regular" w:cs="Times New Roman"/>
          <w:color w:val="000000"/>
          <w:sz w:val="27"/>
          <w:szCs w:val="27"/>
          <w:lang w:eastAsia="ru-RU"/>
        </w:rPr>
      </w:pPr>
      <w:r w:rsidRPr="00174BD7">
        <w:rPr>
          <w:rFonts w:ascii="Roboto-Regular" w:eastAsia="Times New Roman" w:hAnsi="Roboto-Regular" w:cs="Times New Roman"/>
          <w:color w:val="000000"/>
          <w:sz w:val="27"/>
          <w:szCs w:val="27"/>
          <w:lang w:eastAsia="ru-RU"/>
        </w:rPr>
        <w:t>При приеме на работу в образовательное учреждение (до подписания трудового договора) руководитель обязан ознакомить педагогического работника</w:t>
      </w:r>
      <w:r w:rsidR="00174BD7" w:rsidRPr="00174BD7">
        <w:rPr>
          <w:rFonts w:ascii="Roboto-Regular" w:eastAsia="Times New Roman" w:hAnsi="Roboto-Regular" w:cs="Times New Roman"/>
          <w:color w:val="000000"/>
          <w:sz w:val="27"/>
          <w:szCs w:val="27"/>
          <w:lang w:eastAsia="ru-RU"/>
        </w:rPr>
        <w:t xml:space="preserve"> </w:t>
      </w:r>
      <w:r w:rsidRPr="00174BD7">
        <w:rPr>
          <w:rFonts w:ascii="Roboto-Regular" w:eastAsia="Times New Roman" w:hAnsi="Roboto-Regular" w:cs="Times New Roman"/>
          <w:color w:val="000000"/>
          <w:sz w:val="27"/>
          <w:szCs w:val="27"/>
          <w:lang w:eastAsia="ru-RU"/>
        </w:rPr>
        <w:t>под роспись с настоящим Кодексом.</w:t>
      </w:r>
    </w:p>
    <w:p w:rsidR="0021101A" w:rsidRPr="00174BD7" w:rsidRDefault="0021101A" w:rsidP="00174BD7">
      <w:pPr>
        <w:pStyle w:val="a6"/>
        <w:numPr>
          <w:ilvl w:val="1"/>
          <w:numId w:val="43"/>
        </w:numPr>
        <w:shd w:val="clear" w:color="auto" w:fill="FFFFFF"/>
        <w:spacing w:before="100" w:beforeAutospacing="1" w:after="100" w:afterAutospacing="1" w:line="240" w:lineRule="auto"/>
        <w:rPr>
          <w:rFonts w:ascii="Roboto-Regular" w:eastAsia="Times New Roman" w:hAnsi="Roboto-Regular" w:cs="Times New Roman"/>
          <w:color w:val="000000"/>
          <w:sz w:val="27"/>
          <w:szCs w:val="27"/>
          <w:lang w:eastAsia="ru-RU"/>
        </w:rPr>
      </w:pPr>
      <w:r w:rsidRPr="00174BD7">
        <w:rPr>
          <w:rFonts w:ascii="Roboto-Regular" w:eastAsia="Times New Roman" w:hAnsi="Roboto-Regular" w:cs="Times New Roman"/>
          <w:color w:val="000000"/>
          <w:sz w:val="27"/>
          <w:szCs w:val="27"/>
          <w:lang w:eastAsia="ru-RU"/>
        </w:rPr>
        <w:t xml:space="preserve">Нарушение педагогическим </w:t>
      </w:r>
      <w:r w:rsidR="00174BD7" w:rsidRPr="00174BD7">
        <w:rPr>
          <w:rFonts w:ascii="Roboto-Regular" w:eastAsia="Times New Roman" w:hAnsi="Roboto-Regular" w:cs="Times New Roman"/>
          <w:color w:val="000000"/>
          <w:sz w:val="27"/>
          <w:szCs w:val="27"/>
          <w:lang w:eastAsia="ru-RU"/>
        </w:rPr>
        <w:t>работником положений</w:t>
      </w:r>
      <w:r w:rsidRPr="00174BD7">
        <w:rPr>
          <w:rFonts w:ascii="Roboto-Regular" w:eastAsia="Times New Roman" w:hAnsi="Roboto-Regular" w:cs="Times New Roman"/>
          <w:color w:val="000000"/>
          <w:sz w:val="27"/>
          <w:szCs w:val="27"/>
          <w:lang w:eastAsia="ru-RU"/>
        </w:rPr>
        <w:t xml:space="preserve"> настоящего Кодекса подлежит моральному осуждению на заседаниях педагогического коллектива.</w:t>
      </w:r>
    </w:p>
    <w:p w:rsidR="0021101A" w:rsidRPr="0021101A" w:rsidRDefault="0021101A" w:rsidP="0021101A">
      <w:pPr>
        <w:shd w:val="clear" w:color="auto" w:fill="FFFFFF"/>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t>План</w:t>
      </w:r>
    </w:p>
    <w:p w:rsidR="0021101A" w:rsidRPr="0021101A" w:rsidRDefault="0021101A" w:rsidP="0021101A">
      <w:pPr>
        <w:shd w:val="clear" w:color="auto" w:fill="FFFFFF"/>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t>по противодействию коррупции в</w:t>
      </w:r>
    </w:p>
    <w:p w:rsidR="0021101A" w:rsidRPr="0021101A" w:rsidRDefault="0021101A" w:rsidP="0021101A">
      <w:pPr>
        <w:shd w:val="clear" w:color="auto" w:fill="FFFFFF"/>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t>областном государственном казённом образовательном учреждении для детей-сирот и детей, оставшихся без попечения родителей</w:t>
      </w:r>
    </w:p>
    <w:p w:rsidR="0021101A" w:rsidRPr="0021101A" w:rsidRDefault="0021101A" w:rsidP="0021101A">
      <w:pPr>
        <w:shd w:val="clear" w:color="auto" w:fill="FFFFFF"/>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t> «Кинешемский детский дом»</w:t>
      </w:r>
    </w:p>
    <w:p w:rsidR="0021101A" w:rsidRPr="0021101A" w:rsidRDefault="0021101A" w:rsidP="0021101A">
      <w:pPr>
        <w:shd w:val="clear" w:color="auto" w:fill="FFFFFF"/>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t>201</w:t>
      </w:r>
      <w:r w:rsidR="00174BD7">
        <w:rPr>
          <w:rFonts w:ascii="Roboto-Regular" w:eastAsia="Times New Roman" w:hAnsi="Roboto-Regular" w:cs="Times New Roman"/>
          <w:b/>
          <w:bCs/>
          <w:color w:val="000000"/>
          <w:sz w:val="27"/>
          <w:szCs w:val="27"/>
          <w:lang w:eastAsia="ru-RU"/>
        </w:rPr>
        <w:t>9</w:t>
      </w:r>
      <w:r w:rsidRPr="0021101A">
        <w:rPr>
          <w:rFonts w:ascii="Roboto-Regular" w:eastAsia="Times New Roman" w:hAnsi="Roboto-Regular" w:cs="Times New Roman"/>
          <w:b/>
          <w:bCs/>
          <w:color w:val="000000"/>
          <w:sz w:val="27"/>
          <w:szCs w:val="27"/>
          <w:lang w:eastAsia="ru-RU"/>
        </w:rPr>
        <w:t>/20</w:t>
      </w:r>
      <w:r w:rsidR="00174BD7">
        <w:rPr>
          <w:rFonts w:ascii="Roboto-Regular" w:eastAsia="Times New Roman" w:hAnsi="Roboto-Regular" w:cs="Times New Roman"/>
          <w:b/>
          <w:bCs/>
          <w:color w:val="000000"/>
          <w:sz w:val="27"/>
          <w:szCs w:val="27"/>
          <w:lang w:eastAsia="ru-RU"/>
        </w:rPr>
        <w:t>20</w:t>
      </w:r>
      <w:r w:rsidRPr="0021101A">
        <w:rPr>
          <w:rFonts w:ascii="Roboto-Regular" w:eastAsia="Times New Roman" w:hAnsi="Roboto-Regular" w:cs="Times New Roman"/>
          <w:b/>
          <w:bCs/>
          <w:color w:val="000000"/>
          <w:sz w:val="27"/>
          <w:szCs w:val="27"/>
          <w:lang w:eastAsia="ru-RU"/>
        </w:rPr>
        <w:t> учебный год</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39"/>
        <w:gridCol w:w="4325"/>
        <w:gridCol w:w="2178"/>
        <w:gridCol w:w="2097"/>
      </w:tblGrid>
      <w:tr w:rsidR="0021101A" w:rsidRPr="0021101A" w:rsidTr="0021101A">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t>№ п/п</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t>мероприятия</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t>сроки</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t>ответственный</w:t>
            </w:r>
          </w:p>
        </w:tc>
      </w:tr>
      <w:tr w:rsidR="0021101A" w:rsidRPr="0021101A" w:rsidTr="0021101A">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t>1.</w:t>
            </w:r>
          </w:p>
        </w:tc>
        <w:tc>
          <w:tcPr>
            <w:tcW w:w="909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t xml:space="preserve">Меры по развитию правовой основы в </w:t>
            </w:r>
            <w:r w:rsidR="00174BD7" w:rsidRPr="0021101A">
              <w:rPr>
                <w:rFonts w:ascii="Roboto-Regular" w:eastAsia="Times New Roman" w:hAnsi="Roboto-Regular" w:cs="Times New Roman"/>
                <w:b/>
                <w:bCs/>
                <w:color w:val="000000"/>
                <w:sz w:val="27"/>
                <w:szCs w:val="27"/>
                <w:lang w:eastAsia="ru-RU"/>
              </w:rPr>
              <w:t>области противодействия</w:t>
            </w:r>
            <w:r w:rsidRPr="0021101A">
              <w:rPr>
                <w:rFonts w:ascii="Roboto-Regular" w:eastAsia="Times New Roman" w:hAnsi="Roboto-Regular" w:cs="Times New Roman"/>
                <w:b/>
                <w:bCs/>
                <w:color w:val="000000"/>
                <w:sz w:val="27"/>
                <w:szCs w:val="27"/>
                <w:lang w:eastAsia="ru-RU"/>
              </w:rPr>
              <w:t xml:space="preserve"> коррупции</w:t>
            </w:r>
          </w:p>
        </w:tc>
      </w:tr>
      <w:tr w:rsidR="0021101A" w:rsidRPr="0021101A" w:rsidTr="0021101A">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1.1.</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Мониторинг изменений действующего законодательства в области противодействия коррупции</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постоянно</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директор </w:t>
            </w:r>
          </w:p>
        </w:tc>
      </w:tr>
      <w:tr w:rsidR="0021101A" w:rsidRPr="0021101A" w:rsidTr="0021101A">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1.2</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Рассмотрение вопросов исполнения законодательства в области противодействия коррупции на общих собраниях трудового коллектива</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сентябрь/май</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зам. директора по УВР</w:t>
            </w:r>
          </w:p>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tc>
      </w:tr>
      <w:tr w:rsidR="0021101A" w:rsidRPr="0021101A" w:rsidTr="0021101A">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1.3</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Подготовка и внесение изменений в действующие нормативно – правовые документы по результатам антикоррупционной экспертизы с целью устранения коррупционных факторов</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по необходимости</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директор</w:t>
            </w:r>
          </w:p>
        </w:tc>
      </w:tr>
      <w:tr w:rsidR="0021101A" w:rsidRPr="0021101A" w:rsidTr="0021101A">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lastRenderedPageBreak/>
              <w:t>2.</w:t>
            </w:r>
          </w:p>
        </w:tc>
        <w:tc>
          <w:tcPr>
            <w:tcW w:w="909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t>Меры по совершенствованию функционирования</w:t>
            </w:r>
          </w:p>
          <w:p w:rsidR="0021101A" w:rsidRPr="0021101A" w:rsidRDefault="00174BD7"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t>ОГКОУ «Кинешемски</w:t>
            </w:r>
            <w:r w:rsidRPr="0021101A">
              <w:rPr>
                <w:rFonts w:ascii="Roboto-Regular" w:eastAsia="Times New Roman" w:hAnsi="Roboto-Regular" w:cs="Times New Roman" w:hint="eastAsia"/>
                <w:b/>
                <w:bCs/>
                <w:color w:val="000000"/>
                <w:sz w:val="27"/>
                <w:szCs w:val="27"/>
                <w:lang w:eastAsia="ru-RU"/>
              </w:rPr>
              <w:t>й</w:t>
            </w:r>
            <w:r w:rsidR="0021101A" w:rsidRPr="0021101A">
              <w:rPr>
                <w:rFonts w:ascii="Roboto-Regular" w:eastAsia="Times New Roman" w:hAnsi="Roboto-Regular" w:cs="Times New Roman"/>
                <w:b/>
                <w:bCs/>
                <w:color w:val="000000"/>
                <w:sz w:val="27"/>
                <w:szCs w:val="27"/>
                <w:lang w:eastAsia="ru-RU"/>
              </w:rPr>
              <w:t xml:space="preserve"> детский дом»</w:t>
            </w:r>
            <w:r w:rsidR="0021101A" w:rsidRPr="0021101A">
              <w:rPr>
                <w:rFonts w:ascii="Roboto-Regular" w:eastAsia="Times New Roman" w:hAnsi="Roboto-Regular" w:cs="Times New Roman"/>
                <w:color w:val="000000"/>
                <w:sz w:val="27"/>
                <w:szCs w:val="27"/>
                <w:lang w:eastAsia="ru-RU"/>
              </w:rPr>
              <w:t> </w:t>
            </w:r>
            <w:r w:rsidR="0021101A" w:rsidRPr="0021101A">
              <w:rPr>
                <w:rFonts w:ascii="Roboto-Regular" w:eastAsia="Times New Roman" w:hAnsi="Roboto-Regular" w:cs="Times New Roman"/>
                <w:b/>
                <w:bCs/>
                <w:color w:val="000000"/>
                <w:sz w:val="27"/>
                <w:szCs w:val="27"/>
                <w:lang w:eastAsia="ru-RU"/>
              </w:rPr>
              <w:t>в целях предупреждения коррупции</w:t>
            </w:r>
          </w:p>
        </w:tc>
      </w:tr>
      <w:tr w:rsidR="0021101A" w:rsidRPr="0021101A" w:rsidTr="0021101A">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2.1.</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xml:space="preserve">Организация проверки </w:t>
            </w:r>
            <w:r w:rsidR="00174BD7" w:rsidRPr="0021101A">
              <w:rPr>
                <w:rFonts w:ascii="Roboto-Regular" w:eastAsia="Times New Roman" w:hAnsi="Roboto-Regular" w:cs="Times New Roman"/>
                <w:color w:val="000000"/>
                <w:sz w:val="27"/>
                <w:szCs w:val="27"/>
                <w:lang w:eastAsia="ru-RU"/>
              </w:rPr>
              <w:t>достоверности,</w:t>
            </w:r>
            <w:r w:rsidRPr="0021101A">
              <w:rPr>
                <w:rFonts w:ascii="Roboto-Regular" w:eastAsia="Times New Roman" w:hAnsi="Roboto-Regular" w:cs="Times New Roman"/>
                <w:color w:val="000000"/>
                <w:sz w:val="27"/>
                <w:szCs w:val="27"/>
                <w:lang w:eastAsia="ru-RU"/>
              </w:rPr>
              <w:t xml:space="preserve"> представляемых гражданином персональных данных и иных сведений при поступлении на работу в образовательное учреждение.</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постоянно</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директор</w:t>
            </w:r>
          </w:p>
        </w:tc>
      </w:tr>
      <w:tr w:rsidR="0021101A" w:rsidRPr="0021101A" w:rsidTr="0021101A">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2.2.</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Ежегодный анализ причин и условий, способствующих совершению коррупционных правонарушений</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январь</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зам. директора по УВР</w:t>
            </w:r>
          </w:p>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tc>
      </w:tr>
      <w:tr w:rsidR="0021101A" w:rsidRPr="0021101A" w:rsidTr="0021101A">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2.3.</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xml:space="preserve">Организация и проведение </w:t>
            </w:r>
            <w:r w:rsidR="00174BD7" w:rsidRPr="0021101A">
              <w:rPr>
                <w:rFonts w:ascii="Roboto-Regular" w:eastAsia="Times New Roman" w:hAnsi="Roboto-Regular" w:cs="Times New Roman"/>
                <w:color w:val="000000"/>
                <w:sz w:val="27"/>
                <w:szCs w:val="27"/>
                <w:lang w:eastAsia="ru-RU"/>
              </w:rPr>
              <w:t>инвентаризации имущества</w:t>
            </w:r>
            <w:r w:rsidRPr="0021101A">
              <w:rPr>
                <w:rFonts w:ascii="Roboto-Regular" w:eastAsia="Times New Roman" w:hAnsi="Roboto-Regular" w:cs="Times New Roman"/>
                <w:color w:val="000000"/>
                <w:sz w:val="27"/>
                <w:szCs w:val="27"/>
                <w:lang w:eastAsia="ru-RU"/>
              </w:rPr>
              <w:t xml:space="preserve"> по анализу эффективности использования.</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ноябрь-декабрь</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комиссия по инвентаризации</w:t>
            </w:r>
          </w:p>
        </w:tc>
      </w:tr>
      <w:tr w:rsidR="0021101A" w:rsidRPr="0021101A" w:rsidTr="0021101A">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2.4.</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xml:space="preserve">Проведение внутреннего </w:t>
            </w:r>
            <w:r w:rsidR="00174BD7" w:rsidRPr="0021101A">
              <w:rPr>
                <w:rFonts w:ascii="Roboto-Regular" w:eastAsia="Times New Roman" w:hAnsi="Roboto-Regular" w:cs="Times New Roman"/>
                <w:color w:val="000000"/>
                <w:sz w:val="27"/>
                <w:szCs w:val="27"/>
                <w:lang w:eastAsia="ru-RU"/>
              </w:rPr>
              <w:t>контроля: -</w:t>
            </w:r>
            <w:r w:rsidRPr="0021101A">
              <w:rPr>
                <w:rFonts w:ascii="Roboto-Regular" w:eastAsia="Times New Roman" w:hAnsi="Roboto-Regular" w:cs="Times New Roman"/>
                <w:color w:val="000000"/>
                <w:sz w:val="27"/>
                <w:szCs w:val="27"/>
                <w:lang w:eastAsia="ru-RU"/>
              </w:rPr>
              <w:t xml:space="preserve"> организация и проведения учебных </w:t>
            </w:r>
            <w:r w:rsidR="00174BD7" w:rsidRPr="0021101A">
              <w:rPr>
                <w:rFonts w:ascii="Roboto-Regular" w:eastAsia="Times New Roman" w:hAnsi="Roboto-Regular" w:cs="Times New Roman"/>
                <w:color w:val="000000"/>
                <w:sz w:val="27"/>
                <w:szCs w:val="27"/>
                <w:lang w:eastAsia="ru-RU"/>
              </w:rPr>
              <w:t>занятий; -</w:t>
            </w:r>
            <w:r w:rsidRPr="0021101A">
              <w:rPr>
                <w:rFonts w:ascii="Roboto-Regular" w:eastAsia="Times New Roman" w:hAnsi="Roboto-Regular" w:cs="Times New Roman"/>
                <w:color w:val="000000"/>
                <w:sz w:val="27"/>
                <w:szCs w:val="27"/>
                <w:lang w:eastAsia="ru-RU"/>
              </w:rPr>
              <w:t xml:space="preserve"> организация питания </w:t>
            </w:r>
            <w:r w:rsidR="00174BD7" w:rsidRPr="0021101A">
              <w:rPr>
                <w:rFonts w:ascii="Roboto-Regular" w:eastAsia="Times New Roman" w:hAnsi="Roboto-Regular" w:cs="Times New Roman"/>
                <w:color w:val="000000"/>
                <w:sz w:val="27"/>
                <w:szCs w:val="27"/>
                <w:lang w:eastAsia="ru-RU"/>
              </w:rPr>
              <w:t>воспитанников; -</w:t>
            </w:r>
            <w:r w:rsidRPr="0021101A">
              <w:rPr>
                <w:rFonts w:ascii="Roboto-Regular" w:eastAsia="Times New Roman" w:hAnsi="Roboto-Regular" w:cs="Times New Roman"/>
                <w:color w:val="000000"/>
                <w:sz w:val="27"/>
                <w:szCs w:val="27"/>
                <w:lang w:eastAsia="ru-RU"/>
              </w:rPr>
              <w:t xml:space="preserve"> соблюдением прав всех участников образовательного </w:t>
            </w:r>
            <w:r w:rsidR="00174BD7" w:rsidRPr="0021101A">
              <w:rPr>
                <w:rFonts w:ascii="Roboto-Regular" w:eastAsia="Times New Roman" w:hAnsi="Roboto-Regular" w:cs="Times New Roman"/>
                <w:color w:val="000000"/>
                <w:sz w:val="27"/>
                <w:szCs w:val="27"/>
                <w:lang w:eastAsia="ru-RU"/>
              </w:rPr>
              <w:t>процесса; -</w:t>
            </w:r>
            <w:r w:rsidRPr="0021101A">
              <w:rPr>
                <w:rFonts w:ascii="Roboto-Regular" w:eastAsia="Times New Roman" w:hAnsi="Roboto-Regular" w:cs="Times New Roman"/>
                <w:color w:val="000000"/>
                <w:sz w:val="27"/>
                <w:szCs w:val="27"/>
                <w:lang w:eastAsia="ru-RU"/>
              </w:rPr>
              <w:t xml:space="preserve"> работы по обращениям граждан.</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постоянно</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директор</w:t>
            </w:r>
          </w:p>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зам. директора по УВР</w:t>
            </w:r>
          </w:p>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tc>
      </w:tr>
      <w:tr w:rsidR="0021101A" w:rsidRPr="0021101A" w:rsidTr="0021101A">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2.5.</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Контроль за соблюдением сотрудниками «Кодекса этики и служебного поведения работников ОУ»</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постоянно</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директор</w:t>
            </w:r>
          </w:p>
        </w:tc>
      </w:tr>
      <w:tr w:rsidR="0021101A" w:rsidRPr="0021101A" w:rsidTr="0021101A">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t>3.</w:t>
            </w:r>
          </w:p>
        </w:tc>
        <w:tc>
          <w:tcPr>
            <w:tcW w:w="909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t>Организация и проведение антикоррупционного образования сотрудников, воспитанников</w:t>
            </w:r>
          </w:p>
          <w:p w:rsidR="0021101A" w:rsidRPr="0021101A" w:rsidRDefault="00174BD7"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t>ОГКОУ «Кинешемски</w:t>
            </w:r>
            <w:r w:rsidRPr="0021101A">
              <w:rPr>
                <w:rFonts w:ascii="Roboto-Regular" w:eastAsia="Times New Roman" w:hAnsi="Roboto-Regular" w:cs="Times New Roman" w:hint="eastAsia"/>
                <w:b/>
                <w:bCs/>
                <w:color w:val="000000"/>
                <w:sz w:val="27"/>
                <w:szCs w:val="27"/>
                <w:lang w:eastAsia="ru-RU"/>
              </w:rPr>
              <w:t>й</w:t>
            </w:r>
            <w:r w:rsidR="0021101A" w:rsidRPr="0021101A">
              <w:rPr>
                <w:rFonts w:ascii="Roboto-Regular" w:eastAsia="Times New Roman" w:hAnsi="Roboto-Regular" w:cs="Times New Roman"/>
                <w:b/>
                <w:bCs/>
                <w:color w:val="000000"/>
                <w:sz w:val="27"/>
                <w:szCs w:val="27"/>
                <w:lang w:eastAsia="ru-RU"/>
              </w:rPr>
              <w:t xml:space="preserve"> детский дом»</w:t>
            </w:r>
          </w:p>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tc>
      </w:tr>
      <w:tr w:rsidR="0021101A" w:rsidRPr="0021101A" w:rsidTr="0021101A">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3.1.</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Организация и проведение в Международный день борьбы с коррупцией мероприятий, направленных на формирование нетерпимости в обществе к коррупционному поведению</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br/>
              <w:t>9 декабря</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зам. директора по УВР</w:t>
            </w:r>
          </w:p>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воспитатели групп, специалисты</w:t>
            </w:r>
          </w:p>
        </w:tc>
      </w:tr>
      <w:tr w:rsidR="0021101A" w:rsidRPr="0021101A" w:rsidTr="0021101A">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lastRenderedPageBreak/>
              <w:t>3.2.</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xml:space="preserve">Ведение </w:t>
            </w:r>
            <w:r w:rsidR="00174BD7" w:rsidRPr="0021101A">
              <w:rPr>
                <w:rFonts w:ascii="Roboto-Regular" w:eastAsia="Times New Roman" w:hAnsi="Roboto-Regular" w:cs="Times New Roman"/>
                <w:color w:val="000000"/>
                <w:sz w:val="27"/>
                <w:szCs w:val="27"/>
                <w:lang w:eastAsia="ru-RU"/>
              </w:rPr>
              <w:t>постояннодействующей</w:t>
            </w:r>
            <w:r w:rsidRPr="0021101A">
              <w:rPr>
                <w:rFonts w:ascii="Roboto-Regular" w:eastAsia="Times New Roman" w:hAnsi="Roboto-Regular" w:cs="Times New Roman"/>
                <w:color w:val="000000"/>
                <w:sz w:val="27"/>
                <w:szCs w:val="27"/>
                <w:lang w:eastAsia="ru-RU"/>
              </w:rPr>
              <w:t xml:space="preserve"> рубрики «</w:t>
            </w:r>
            <w:r w:rsidR="00174BD7" w:rsidRPr="0021101A">
              <w:rPr>
                <w:rFonts w:ascii="Roboto-Regular" w:eastAsia="Times New Roman" w:hAnsi="Roboto-Regular" w:cs="Times New Roman"/>
                <w:color w:val="000000"/>
                <w:sz w:val="27"/>
                <w:szCs w:val="27"/>
                <w:lang w:eastAsia="ru-RU"/>
              </w:rPr>
              <w:t>Анти коррупци</w:t>
            </w:r>
            <w:r w:rsidR="00174BD7" w:rsidRPr="0021101A">
              <w:rPr>
                <w:rFonts w:ascii="Roboto-Regular" w:eastAsia="Times New Roman" w:hAnsi="Roboto-Regular" w:cs="Times New Roman" w:hint="eastAsia"/>
                <w:color w:val="000000"/>
                <w:sz w:val="27"/>
                <w:szCs w:val="27"/>
                <w:lang w:eastAsia="ru-RU"/>
              </w:rPr>
              <w:t>я</w:t>
            </w:r>
            <w:r w:rsidRPr="0021101A">
              <w:rPr>
                <w:rFonts w:ascii="Roboto-Regular" w:eastAsia="Times New Roman" w:hAnsi="Roboto-Regular" w:cs="Times New Roman"/>
                <w:color w:val="000000"/>
                <w:sz w:val="27"/>
                <w:szCs w:val="27"/>
                <w:lang w:eastAsia="ru-RU"/>
              </w:rPr>
              <w:t xml:space="preserve">» на официальном сайте </w:t>
            </w:r>
            <w:r w:rsidR="00174BD7" w:rsidRPr="0021101A">
              <w:rPr>
                <w:rFonts w:ascii="Roboto-Regular" w:eastAsia="Times New Roman" w:hAnsi="Roboto-Regular" w:cs="Times New Roman"/>
                <w:color w:val="000000"/>
                <w:sz w:val="27"/>
                <w:szCs w:val="27"/>
                <w:lang w:eastAsia="ru-RU"/>
              </w:rPr>
              <w:t xml:space="preserve">ОГКОУ </w:t>
            </w:r>
            <w:r w:rsidR="00174BD7" w:rsidRPr="0021101A">
              <w:rPr>
                <w:rFonts w:ascii="Roboto-Regular" w:eastAsia="Times New Roman" w:hAnsi="Roboto-Regular" w:cs="Times New Roman" w:hint="eastAsia"/>
                <w:color w:val="000000"/>
                <w:sz w:val="27"/>
                <w:szCs w:val="27"/>
                <w:lang w:eastAsia="ru-RU"/>
              </w:rPr>
              <w:t>«</w:t>
            </w:r>
            <w:r w:rsidR="00174BD7" w:rsidRPr="0021101A">
              <w:rPr>
                <w:rFonts w:ascii="Roboto-Regular" w:eastAsia="Times New Roman" w:hAnsi="Roboto-Regular" w:cs="Times New Roman"/>
                <w:color w:val="000000"/>
                <w:sz w:val="27"/>
                <w:szCs w:val="27"/>
                <w:lang w:eastAsia="ru-RU"/>
              </w:rPr>
              <w:t>Кинешемский</w:t>
            </w:r>
            <w:r w:rsidRPr="0021101A">
              <w:rPr>
                <w:rFonts w:ascii="Roboto-Regular" w:eastAsia="Times New Roman" w:hAnsi="Roboto-Regular" w:cs="Times New Roman"/>
                <w:color w:val="000000"/>
                <w:sz w:val="27"/>
                <w:szCs w:val="27"/>
                <w:lang w:eastAsia="ru-RU"/>
              </w:rPr>
              <w:t xml:space="preserve"> детский дом»</w:t>
            </w:r>
          </w:p>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постоянно</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зам. директора по УВР</w:t>
            </w:r>
          </w:p>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tc>
      </w:tr>
      <w:tr w:rsidR="0021101A" w:rsidRPr="0021101A" w:rsidTr="0021101A">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3.3.</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xml:space="preserve">Организация, проведение семинара этического характера среди сотрудников </w:t>
            </w:r>
            <w:r w:rsidR="00174BD7" w:rsidRPr="0021101A">
              <w:rPr>
                <w:rFonts w:ascii="Roboto-Regular" w:eastAsia="Times New Roman" w:hAnsi="Roboto-Regular" w:cs="Times New Roman"/>
                <w:color w:val="000000"/>
                <w:sz w:val="27"/>
                <w:szCs w:val="27"/>
                <w:lang w:eastAsia="ru-RU"/>
              </w:rPr>
              <w:t xml:space="preserve">ОГКОУ </w:t>
            </w:r>
            <w:r w:rsidR="00174BD7" w:rsidRPr="0021101A">
              <w:rPr>
                <w:rFonts w:ascii="Roboto-Regular" w:eastAsia="Times New Roman" w:hAnsi="Roboto-Regular" w:cs="Times New Roman" w:hint="eastAsia"/>
                <w:color w:val="000000"/>
                <w:sz w:val="27"/>
                <w:szCs w:val="27"/>
                <w:lang w:eastAsia="ru-RU"/>
              </w:rPr>
              <w:t>«</w:t>
            </w:r>
            <w:r w:rsidR="00174BD7" w:rsidRPr="0021101A">
              <w:rPr>
                <w:rFonts w:ascii="Roboto-Regular" w:eastAsia="Times New Roman" w:hAnsi="Roboto-Regular" w:cs="Times New Roman"/>
                <w:color w:val="000000"/>
                <w:sz w:val="27"/>
                <w:szCs w:val="27"/>
                <w:lang w:eastAsia="ru-RU"/>
              </w:rPr>
              <w:t>Кинешемский</w:t>
            </w:r>
            <w:r w:rsidRPr="0021101A">
              <w:rPr>
                <w:rFonts w:ascii="Roboto-Regular" w:eastAsia="Times New Roman" w:hAnsi="Roboto-Regular" w:cs="Times New Roman"/>
                <w:color w:val="000000"/>
                <w:sz w:val="27"/>
                <w:szCs w:val="27"/>
                <w:lang w:eastAsia="ru-RU"/>
              </w:rPr>
              <w:t xml:space="preserve"> детский дом»</w:t>
            </w:r>
          </w:p>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октябрь</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зам. директора по УВР</w:t>
            </w:r>
          </w:p>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tc>
      </w:tr>
      <w:tr w:rsidR="0021101A" w:rsidRPr="0021101A" w:rsidTr="0021101A">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t>4.</w:t>
            </w:r>
          </w:p>
        </w:tc>
        <w:tc>
          <w:tcPr>
            <w:tcW w:w="909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t>Обеспечение доступа граждан к информации о деятельности </w:t>
            </w:r>
            <w:r w:rsidRPr="0021101A">
              <w:rPr>
                <w:rFonts w:ascii="Roboto-Regular" w:eastAsia="Times New Roman" w:hAnsi="Roboto-Regular" w:cs="Times New Roman"/>
                <w:b/>
                <w:bCs/>
                <w:color w:val="000000"/>
                <w:sz w:val="27"/>
                <w:szCs w:val="27"/>
                <w:lang w:eastAsia="ru-RU"/>
              </w:rPr>
              <w:br/>
              <w:t>администрации, установление обратной связи</w:t>
            </w:r>
          </w:p>
        </w:tc>
      </w:tr>
      <w:tr w:rsidR="0021101A" w:rsidRPr="0021101A" w:rsidTr="0021101A">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4.1.</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Информирование родителей (законных представителей) о правилах приема в ОУ, об оказании образовательных услуг на родительских собраниях, на информационных стендах.</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постоянно</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директор</w:t>
            </w:r>
          </w:p>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зам. директора по УВР</w:t>
            </w:r>
          </w:p>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tc>
      </w:tr>
      <w:tr w:rsidR="0021101A" w:rsidRPr="0021101A" w:rsidTr="0021101A">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4.2.</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Обеспечение наличия в ОУ стендовой информации об образовательных и медицинских услугах.</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постоянно</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xml:space="preserve">ст. </w:t>
            </w:r>
            <w:r w:rsidR="00174BD7" w:rsidRPr="0021101A">
              <w:rPr>
                <w:rFonts w:ascii="Roboto-Regular" w:eastAsia="Times New Roman" w:hAnsi="Roboto-Regular" w:cs="Times New Roman"/>
                <w:color w:val="000000"/>
                <w:sz w:val="27"/>
                <w:szCs w:val="27"/>
                <w:lang w:eastAsia="ru-RU"/>
              </w:rPr>
              <w:t>медсестра; зам.</w:t>
            </w:r>
            <w:r w:rsidRPr="0021101A">
              <w:rPr>
                <w:rFonts w:ascii="Roboto-Regular" w:eastAsia="Times New Roman" w:hAnsi="Roboto-Regular" w:cs="Times New Roman"/>
                <w:color w:val="000000"/>
                <w:sz w:val="27"/>
                <w:szCs w:val="27"/>
                <w:lang w:eastAsia="ru-RU"/>
              </w:rPr>
              <w:t xml:space="preserve"> директора по УВР</w:t>
            </w:r>
          </w:p>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tc>
      </w:tr>
      <w:tr w:rsidR="0021101A" w:rsidRPr="0021101A" w:rsidTr="0021101A">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4.3.</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Проведение ежегодного опроса родителей воспитанников ОУ с целью определения степени их удовлетворенности работой ОУ, качеством предоставляемых медицинских и образовательных услуг.</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ноябрь, март</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воспитатели,</w:t>
            </w:r>
          </w:p>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зам. директора по УВР</w:t>
            </w:r>
          </w:p>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(мониторинг),</w:t>
            </w:r>
          </w:p>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ст. медсестра</w:t>
            </w:r>
          </w:p>
        </w:tc>
      </w:tr>
      <w:tr w:rsidR="0021101A" w:rsidRPr="0021101A" w:rsidTr="0021101A">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4.4.</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Размещение на сайте ОУ ежегодного публичного отчета руководителя об образовательной, медицинской и финансово-хозяйственной деятельности</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декабрь</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директор</w:t>
            </w:r>
          </w:p>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зам. директора по УВР</w:t>
            </w:r>
          </w:p>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tc>
      </w:tr>
      <w:tr w:rsidR="0021101A" w:rsidRPr="0021101A" w:rsidTr="0021101A">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4.5.</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xml:space="preserve">Обеспечение функционирования сайта </w:t>
            </w:r>
            <w:r w:rsidR="00174BD7" w:rsidRPr="0021101A">
              <w:rPr>
                <w:rFonts w:ascii="Roboto-Regular" w:eastAsia="Times New Roman" w:hAnsi="Roboto-Regular" w:cs="Times New Roman"/>
                <w:color w:val="000000"/>
                <w:sz w:val="27"/>
                <w:szCs w:val="27"/>
                <w:lang w:eastAsia="ru-RU"/>
              </w:rPr>
              <w:t>ОГКОУ «Кинешемски</w:t>
            </w:r>
            <w:r w:rsidR="00174BD7" w:rsidRPr="0021101A">
              <w:rPr>
                <w:rFonts w:ascii="Roboto-Regular" w:eastAsia="Times New Roman" w:hAnsi="Roboto-Regular" w:cs="Times New Roman" w:hint="eastAsia"/>
                <w:color w:val="000000"/>
                <w:sz w:val="27"/>
                <w:szCs w:val="27"/>
                <w:lang w:eastAsia="ru-RU"/>
              </w:rPr>
              <w:t>й</w:t>
            </w:r>
            <w:r w:rsidRPr="0021101A">
              <w:rPr>
                <w:rFonts w:ascii="Roboto-Regular" w:eastAsia="Times New Roman" w:hAnsi="Roboto-Regular" w:cs="Times New Roman"/>
                <w:color w:val="000000"/>
                <w:sz w:val="27"/>
                <w:szCs w:val="27"/>
                <w:lang w:eastAsia="ru-RU"/>
              </w:rPr>
              <w:t xml:space="preserve"> детский дом»</w:t>
            </w:r>
          </w:p>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lastRenderedPageBreak/>
              <w:t>в соответствии с Федеральным законом от 09.02.2009г. № 8-ФЗ «Об обеспечении доступа к информации о деятельности государственных органов и органов местного самоуправления» </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lastRenderedPageBreak/>
              <w:t>постоянно</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директор</w:t>
            </w:r>
          </w:p>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зам. директора по УВР</w:t>
            </w:r>
          </w:p>
          <w:p w:rsidR="0021101A" w:rsidRPr="0021101A" w:rsidRDefault="0021101A" w:rsidP="0021101A">
            <w:pPr>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lastRenderedPageBreak/>
              <w:t> </w:t>
            </w:r>
          </w:p>
        </w:tc>
      </w:tr>
    </w:tbl>
    <w:p w:rsidR="0021101A" w:rsidRPr="0021101A" w:rsidRDefault="0021101A" w:rsidP="0021101A">
      <w:pPr>
        <w:shd w:val="clear" w:color="auto" w:fill="FFFFFF"/>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lastRenderedPageBreak/>
        <w:t> </w:t>
      </w:r>
    </w:p>
    <w:p w:rsidR="0021101A" w:rsidRPr="0021101A" w:rsidRDefault="0021101A" w:rsidP="0021101A">
      <w:pPr>
        <w:shd w:val="clear" w:color="auto" w:fill="FFFFFF"/>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t>Положение о конфликте интересов</w:t>
      </w:r>
    </w:p>
    <w:p w:rsidR="0021101A" w:rsidRPr="0021101A" w:rsidRDefault="0021101A" w:rsidP="0021101A">
      <w:pPr>
        <w:shd w:val="clear" w:color="auto" w:fill="FFFFFF"/>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r w:rsidRPr="0021101A">
        <w:rPr>
          <w:rFonts w:ascii="Roboto-Regular" w:eastAsia="Times New Roman" w:hAnsi="Roboto-Regular" w:cs="Times New Roman"/>
          <w:b/>
          <w:bCs/>
          <w:color w:val="000000"/>
          <w:sz w:val="27"/>
          <w:szCs w:val="27"/>
          <w:lang w:eastAsia="ru-RU"/>
        </w:rPr>
        <w:t>ОГКОУ «Кинешемский детский дом»</w:t>
      </w:r>
    </w:p>
    <w:p w:rsidR="0021101A" w:rsidRPr="0021101A" w:rsidRDefault="0021101A" w:rsidP="0021101A">
      <w:pPr>
        <w:shd w:val="clear" w:color="auto" w:fill="FFFFFF"/>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t>Основные положения</w:t>
      </w:r>
      <w:r w:rsidRPr="0021101A">
        <w:rPr>
          <w:rFonts w:ascii="Roboto-Regular" w:eastAsia="Times New Roman" w:hAnsi="Roboto-Regular" w:cs="Times New Roman"/>
          <w:color w:val="000000"/>
          <w:sz w:val="27"/>
          <w:szCs w:val="27"/>
          <w:lang w:eastAsia="ru-RU"/>
        </w:rPr>
        <w:t> </w:t>
      </w:r>
    </w:p>
    <w:p w:rsidR="0021101A" w:rsidRPr="0021101A" w:rsidRDefault="0021101A" w:rsidP="00174BD7">
      <w:pPr>
        <w:numPr>
          <w:ilvl w:val="0"/>
          <w:numId w:val="15"/>
        </w:numPr>
        <w:shd w:val="clear" w:color="auto" w:fill="FFFFFF"/>
        <w:spacing w:before="100" w:beforeAutospacing="1" w:after="100" w:afterAutospacing="1"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Положение о конфликте интересов (далее положение) – это внутренний документ учреждения, устанавливающий порядок выявления и урегулирования конфликтов интересов, возникающих у работников учреждения в ходе выполнения ими трудовых обязанностей.</w:t>
      </w:r>
    </w:p>
    <w:p w:rsidR="0021101A" w:rsidRPr="0021101A" w:rsidRDefault="0021101A" w:rsidP="00174BD7">
      <w:pPr>
        <w:numPr>
          <w:ilvl w:val="0"/>
          <w:numId w:val="15"/>
        </w:numPr>
        <w:shd w:val="clear" w:color="auto" w:fill="FFFFFF"/>
        <w:spacing w:before="100" w:beforeAutospacing="1" w:after="100" w:afterAutospacing="1"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Положение о конфликте интересов ОГКОУ «Кинешемский детский дом» (далее -положение) включает следующие аспекты:</w:t>
      </w:r>
    </w:p>
    <w:p w:rsidR="0021101A" w:rsidRPr="0021101A" w:rsidRDefault="0021101A" w:rsidP="00174BD7">
      <w:pPr>
        <w:numPr>
          <w:ilvl w:val="0"/>
          <w:numId w:val="16"/>
        </w:numPr>
        <w:shd w:val="clear" w:color="auto" w:fill="FFFFFF"/>
        <w:spacing w:before="100" w:beforeAutospacing="1" w:after="100" w:afterAutospacing="1"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цели и задачи положения о конфликте интересов;</w:t>
      </w:r>
    </w:p>
    <w:p w:rsidR="0021101A" w:rsidRPr="0021101A" w:rsidRDefault="0021101A" w:rsidP="00174BD7">
      <w:pPr>
        <w:numPr>
          <w:ilvl w:val="0"/>
          <w:numId w:val="16"/>
        </w:numPr>
        <w:shd w:val="clear" w:color="auto" w:fill="FFFFFF"/>
        <w:spacing w:before="100" w:beforeAutospacing="1" w:after="100" w:afterAutospacing="1"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используемые в положении понятия и определения;</w:t>
      </w:r>
    </w:p>
    <w:p w:rsidR="0021101A" w:rsidRPr="0021101A" w:rsidRDefault="0021101A" w:rsidP="00174BD7">
      <w:pPr>
        <w:numPr>
          <w:ilvl w:val="0"/>
          <w:numId w:val="16"/>
        </w:numPr>
        <w:shd w:val="clear" w:color="auto" w:fill="FFFFFF"/>
        <w:spacing w:before="100" w:beforeAutospacing="1" w:after="100" w:afterAutospacing="1"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круг лиц, попадающих под действие положения;</w:t>
      </w:r>
    </w:p>
    <w:p w:rsidR="0021101A" w:rsidRPr="0021101A" w:rsidRDefault="0021101A" w:rsidP="00174BD7">
      <w:pPr>
        <w:numPr>
          <w:ilvl w:val="0"/>
          <w:numId w:val="16"/>
        </w:numPr>
        <w:shd w:val="clear" w:color="auto" w:fill="FFFFFF"/>
        <w:spacing w:before="100" w:beforeAutospacing="1" w:after="100" w:afterAutospacing="1"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основные принципы управления конфликтом интересов в учреждении;</w:t>
      </w:r>
    </w:p>
    <w:p w:rsidR="0021101A" w:rsidRPr="0021101A" w:rsidRDefault="0021101A" w:rsidP="00174BD7">
      <w:pPr>
        <w:numPr>
          <w:ilvl w:val="0"/>
          <w:numId w:val="16"/>
        </w:numPr>
        <w:shd w:val="clear" w:color="auto" w:fill="FFFFFF"/>
        <w:spacing w:before="100" w:beforeAutospacing="1" w:after="100" w:afterAutospacing="1"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порядок раскрытия конфликта интересов работником учреждения и порядок его урегулирования, в том числе возможные способы разрешения возникшего конфликта интересов;</w:t>
      </w:r>
    </w:p>
    <w:p w:rsidR="0021101A" w:rsidRPr="0021101A" w:rsidRDefault="0021101A" w:rsidP="00174BD7">
      <w:pPr>
        <w:numPr>
          <w:ilvl w:val="0"/>
          <w:numId w:val="16"/>
        </w:numPr>
        <w:shd w:val="clear" w:color="auto" w:fill="FFFFFF"/>
        <w:spacing w:before="100" w:beforeAutospacing="1" w:after="100" w:afterAutospacing="1"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обязанности работников в связи с раскрытием и урегулированием конфликта интересов;</w:t>
      </w:r>
    </w:p>
    <w:p w:rsidR="0021101A" w:rsidRPr="0021101A" w:rsidRDefault="0021101A" w:rsidP="00174BD7">
      <w:pPr>
        <w:numPr>
          <w:ilvl w:val="0"/>
          <w:numId w:val="16"/>
        </w:numPr>
        <w:shd w:val="clear" w:color="auto" w:fill="FFFFFF"/>
        <w:spacing w:before="100" w:beforeAutospacing="1" w:after="100" w:afterAutospacing="1"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определение лиц, ответственных за прием сведений о возникшем конфликте интересов и рассмотрение этих сведений;</w:t>
      </w:r>
    </w:p>
    <w:p w:rsidR="0021101A" w:rsidRPr="0021101A" w:rsidRDefault="0021101A" w:rsidP="00174BD7">
      <w:pPr>
        <w:numPr>
          <w:ilvl w:val="0"/>
          <w:numId w:val="16"/>
        </w:numPr>
        <w:shd w:val="clear" w:color="auto" w:fill="FFFFFF"/>
        <w:spacing w:before="100" w:beforeAutospacing="1" w:after="100" w:afterAutospacing="1"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ответственность работников за несоблюдение положения о конфликте интересов. </w:t>
      </w:r>
    </w:p>
    <w:p w:rsidR="0021101A" w:rsidRPr="0021101A" w:rsidRDefault="0021101A" w:rsidP="0021101A">
      <w:pPr>
        <w:shd w:val="clear" w:color="auto" w:fill="FFFFFF"/>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t>Цели и задачи положения о конфликте интересов</w:t>
      </w:r>
    </w:p>
    <w:p w:rsidR="0021101A" w:rsidRPr="0021101A" w:rsidRDefault="0021101A" w:rsidP="00174BD7">
      <w:pPr>
        <w:numPr>
          <w:ilvl w:val="0"/>
          <w:numId w:val="17"/>
        </w:numPr>
        <w:shd w:val="clear" w:color="auto" w:fill="FFFFFF"/>
        <w:spacing w:before="100" w:beforeAutospacing="1" w:after="100" w:afterAutospacing="1"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w:t>
      </w:r>
    </w:p>
    <w:p w:rsidR="0021101A" w:rsidRPr="0021101A" w:rsidRDefault="00174BD7" w:rsidP="00174BD7">
      <w:pPr>
        <w:numPr>
          <w:ilvl w:val="0"/>
          <w:numId w:val="18"/>
        </w:numPr>
        <w:shd w:val="clear" w:color="auto" w:fill="FFFFFF"/>
        <w:spacing w:before="100" w:beforeAutospacing="1" w:after="100" w:afterAutospacing="1"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Целью положения</w:t>
      </w:r>
      <w:r w:rsidR="0021101A" w:rsidRPr="0021101A">
        <w:rPr>
          <w:rFonts w:ascii="Roboto-Regular" w:eastAsia="Times New Roman" w:hAnsi="Roboto-Regular" w:cs="Times New Roman"/>
          <w:color w:val="000000"/>
          <w:sz w:val="27"/>
          <w:szCs w:val="27"/>
          <w:lang w:eastAsia="ru-RU"/>
        </w:rPr>
        <w:t xml:space="preserve"> о конфликте интересов является регулирование и предотвращение конфликта интересов в </w:t>
      </w:r>
      <w:r w:rsidRPr="0021101A">
        <w:rPr>
          <w:rFonts w:ascii="Roboto-Regular" w:eastAsia="Times New Roman" w:hAnsi="Roboto-Regular" w:cs="Times New Roman"/>
          <w:color w:val="000000"/>
          <w:sz w:val="27"/>
          <w:szCs w:val="27"/>
          <w:lang w:eastAsia="ru-RU"/>
        </w:rPr>
        <w:t>деятельности работников</w:t>
      </w:r>
      <w:r w:rsidR="0021101A" w:rsidRPr="0021101A">
        <w:rPr>
          <w:rFonts w:ascii="Roboto-Regular" w:eastAsia="Times New Roman" w:hAnsi="Roboto-Regular" w:cs="Times New Roman"/>
          <w:color w:val="000000"/>
          <w:sz w:val="27"/>
          <w:szCs w:val="27"/>
          <w:lang w:eastAsia="ru-RU"/>
        </w:rPr>
        <w:t xml:space="preserve"> </w:t>
      </w:r>
      <w:r w:rsidRPr="0021101A">
        <w:rPr>
          <w:rFonts w:ascii="Roboto-Regular" w:eastAsia="Times New Roman" w:hAnsi="Roboto-Regular" w:cs="Times New Roman"/>
          <w:color w:val="000000"/>
          <w:sz w:val="27"/>
          <w:szCs w:val="27"/>
          <w:lang w:eastAsia="ru-RU"/>
        </w:rPr>
        <w:t>учреждения и</w:t>
      </w:r>
      <w:r w:rsidR="0021101A" w:rsidRPr="0021101A">
        <w:rPr>
          <w:rFonts w:ascii="Roboto-Regular" w:eastAsia="Times New Roman" w:hAnsi="Roboto-Regular" w:cs="Times New Roman"/>
          <w:color w:val="000000"/>
          <w:sz w:val="27"/>
          <w:szCs w:val="27"/>
          <w:lang w:eastAsia="ru-RU"/>
        </w:rPr>
        <w:t xml:space="preserve"> возможных негативных последствий конфликта интересов для самого учреждения.</w:t>
      </w:r>
    </w:p>
    <w:p w:rsidR="0021101A" w:rsidRPr="0021101A" w:rsidRDefault="0021101A" w:rsidP="0021101A">
      <w:pPr>
        <w:numPr>
          <w:ilvl w:val="0"/>
          <w:numId w:val="19"/>
        </w:numPr>
        <w:shd w:val="clear" w:color="auto" w:fill="FFFFFF"/>
        <w:spacing w:before="100" w:beforeAutospacing="1" w:after="100" w:afterAutospacing="1"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lastRenderedPageBreak/>
        <w:t>Основной задачей данного положения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21101A" w:rsidRPr="0021101A" w:rsidRDefault="0021101A" w:rsidP="0021101A">
      <w:pPr>
        <w:shd w:val="clear" w:color="auto" w:fill="FFFFFF"/>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t>Используемые в положении понятия и определения</w:t>
      </w:r>
      <w:r w:rsidRPr="0021101A">
        <w:rPr>
          <w:rFonts w:ascii="Roboto-Regular" w:eastAsia="Times New Roman" w:hAnsi="Roboto-Regular" w:cs="Times New Roman"/>
          <w:color w:val="000000"/>
          <w:sz w:val="27"/>
          <w:szCs w:val="27"/>
          <w:lang w:eastAsia="ru-RU"/>
        </w:rPr>
        <w:t> </w:t>
      </w:r>
    </w:p>
    <w:p w:rsidR="0021101A" w:rsidRPr="0021101A" w:rsidRDefault="0021101A" w:rsidP="00174BD7">
      <w:pPr>
        <w:numPr>
          <w:ilvl w:val="0"/>
          <w:numId w:val="20"/>
        </w:numPr>
        <w:shd w:val="clear" w:color="auto" w:fill="FFFFFF"/>
        <w:spacing w:before="100" w:beforeAutospacing="1" w:after="100" w:afterAutospacing="1"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21101A" w:rsidRPr="0021101A" w:rsidRDefault="0021101A" w:rsidP="00174BD7">
      <w:pPr>
        <w:numPr>
          <w:ilvl w:val="0"/>
          <w:numId w:val="21"/>
        </w:numPr>
        <w:shd w:val="clear" w:color="auto" w:fill="FFFFFF"/>
        <w:spacing w:before="100" w:beforeAutospacing="1" w:after="100" w:afterAutospacing="1"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21101A" w:rsidRPr="0021101A" w:rsidRDefault="0021101A" w:rsidP="0021101A">
      <w:pPr>
        <w:shd w:val="clear" w:color="auto" w:fill="FFFFFF"/>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t xml:space="preserve">Круг </w:t>
      </w:r>
      <w:r w:rsidR="00174BD7" w:rsidRPr="0021101A">
        <w:rPr>
          <w:rFonts w:ascii="Roboto-Regular" w:eastAsia="Times New Roman" w:hAnsi="Roboto-Regular" w:cs="Times New Roman"/>
          <w:b/>
          <w:bCs/>
          <w:color w:val="000000"/>
          <w:sz w:val="27"/>
          <w:szCs w:val="27"/>
          <w:lang w:eastAsia="ru-RU"/>
        </w:rPr>
        <w:t>лиц,</w:t>
      </w:r>
      <w:r w:rsidRPr="0021101A">
        <w:rPr>
          <w:rFonts w:ascii="Roboto-Regular" w:eastAsia="Times New Roman" w:hAnsi="Roboto-Regular" w:cs="Times New Roman"/>
          <w:b/>
          <w:bCs/>
          <w:color w:val="000000"/>
          <w:sz w:val="27"/>
          <w:szCs w:val="27"/>
          <w:lang w:eastAsia="ru-RU"/>
        </w:rPr>
        <w:t xml:space="preserve"> подпадающих под действие положения</w:t>
      </w:r>
    </w:p>
    <w:p w:rsidR="0021101A" w:rsidRPr="0021101A" w:rsidRDefault="0021101A" w:rsidP="0021101A">
      <w:pPr>
        <w:numPr>
          <w:ilvl w:val="0"/>
          <w:numId w:val="22"/>
        </w:numPr>
        <w:shd w:val="clear" w:color="auto" w:fill="FFFFFF"/>
        <w:spacing w:before="100" w:beforeAutospacing="1" w:after="100" w:afterAutospacing="1"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Действие положения распространяется на всех работников учреждения вне зависимости от уровня занимаемой должности.</w:t>
      </w:r>
    </w:p>
    <w:p w:rsidR="0021101A" w:rsidRPr="0021101A" w:rsidRDefault="0021101A" w:rsidP="0021101A">
      <w:pPr>
        <w:shd w:val="clear" w:color="auto" w:fill="FFFFFF"/>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t>Основные принципы управления конфликтом интересов в учреждении</w:t>
      </w:r>
      <w:r w:rsidRPr="0021101A">
        <w:rPr>
          <w:rFonts w:ascii="Roboto-Regular" w:eastAsia="Times New Roman" w:hAnsi="Roboto-Regular" w:cs="Times New Roman"/>
          <w:color w:val="000000"/>
          <w:sz w:val="27"/>
          <w:szCs w:val="27"/>
          <w:lang w:eastAsia="ru-RU"/>
        </w:rPr>
        <w:t> </w:t>
      </w:r>
    </w:p>
    <w:p w:rsidR="0021101A" w:rsidRPr="0021101A" w:rsidRDefault="0021101A" w:rsidP="00174BD7">
      <w:pPr>
        <w:numPr>
          <w:ilvl w:val="0"/>
          <w:numId w:val="23"/>
        </w:numPr>
        <w:shd w:val="clear" w:color="auto" w:fill="FFFFFF"/>
        <w:spacing w:before="100" w:beforeAutospacing="1" w:after="100" w:afterAutospacing="1"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В основу работы по управлению конфликтом интересов в учреждении положены следующие принципы:</w:t>
      </w:r>
    </w:p>
    <w:p w:rsidR="0021101A" w:rsidRPr="0021101A" w:rsidRDefault="0021101A" w:rsidP="00174BD7">
      <w:pPr>
        <w:numPr>
          <w:ilvl w:val="0"/>
          <w:numId w:val="24"/>
        </w:numPr>
        <w:shd w:val="clear" w:color="auto" w:fill="FFFFFF"/>
        <w:spacing w:before="100" w:beforeAutospacing="1" w:after="100" w:afterAutospacing="1"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обязательность раскрытия сведений о реальном или потенциальном конфликте интересов;</w:t>
      </w:r>
    </w:p>
    <w:p w:rsidR="0021101A" w:rsidRPr="0021101A" w:rsidRDefault="0021101A" w:rsidP="00174BD7">
      <w:pPr>
        <w:numPr>
          <w:ilvl w:val="0"/>
          <w:numId w:val="24"/>
        </w:numPr>
        <w:shd w:val="clear" w:color="auto" w:fill="FFFFFF"/>
        <w:spacing w:before="100" w:beforeAutospacing="1" w:after="100" w:afterAutospacing="1"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индивидуальное рассмотрение и оценка репутационных рисков для учреждения при выявлении каждого конфликта интересов и его урегулирование;</w:t>
      </w:r>
    </w:p>
    <w:p w:rsidR="0021101A" w:rsidRPr="0021101A" w:rsidRDefault="0021101A" w:rsidP="00174BD7">
      <w:pPr>
        <w:numPr>
          <w:ilvl w:val="0"/>
          <w:numId w:val="24"/>
        </w:numPr>
        <w:shd w:val="clear" w:color="auto" w:fill="FFFFFF"/>
        <w:spacing w:before="100" w:beforeAutospacing="1" w:after="100" w:afterAutospacing="1"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конфиденциальность процесса раскрытия сведений о конфликте интересов и процесса его урегулирования;</w:t>
      </w:r>
    </w:p>
    <w:p w:rsidR="0021101A" w:rsidRPr="0021101A" w:rsidRDefault="0021101A" w:rsidP="00174BD7">
      <w:pPr>
        <w:numPr>
          <w:ilvl w:val="0"/>
          <w:numId w:val="24"/>
        </w:numPr>
        <w:shd w:val="clear" w:color="auto" w:fill="FFFFFF"/>
        <w:spacing w:before="100" w:beforeAutospacing="1" w:after="100" w:afterAutospacing="1"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соблюдение баланса интересов учреждения и работника при урегулировании конфликта интересов;</w:t>
      </w:r>
    </w:p>
    <w:p w:rsidR="0021101A" w:rsidRPr="0021101A" w:rsidRDefault="0021101A" w:rsidP="00174BD7">
      <w:pPr>
        <w:numPr>
          <w:ilvl w:val="0"/>
          <w:numId w:val="24"/>
        </w:numPr>
        <w:shd w:val="clear" w:color="auto" w:fill="FFFFFF"/>
        <w:spacing w:before="100" w:beforeAutospacing="1" w:after="100" w:afterAutospacing="1"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 </w:t>
      </w:r>
    </w:p>
    <w:p w:rsidR="0021101A" w:rsidRPr="0021101A" w:rsidRDefault="0021101A" w:rsidP="0021101A">
      <w:pPr>
        <w:shd w:val="clear" w:color="auto" w:fill="FFFFFF"/>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lastRenderedPageBreak/>
        <w:t> </w:t>
      </w:r>
    </w:p>
    <w:p w:rsidR="0021101A" w:rsidRPr="0021101A" w:rsidRDefault="0021101A" w:rsidP="0021101A">
      <w:pPr>
        <w:shd w:val="clear" w:color="auto" w:fill="FFFFFF"/>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t>Обязанности работников в связи с раскрытием и урегулированием конфликта интересов</w:t>
      </w:r>
      <w:r w:rsidRPr="0021101A">
        <w:rPr>
          <w:rFonts w:ascii="Roboto-Regular" w:eastAsia="Times New Roman" w:hAnsi="Roboto-Regular" w:cs="Times New Roman"/>
          <w:color w:val="000000"/>
          <w:sz w:val="27"/>
          <w:szCs w:val="27"/>
          <w:lang w:eastAsia="ru-RU"/>
        </w:rPr>
        <w:t> </w:t>
      </w:r>
    </w:p>
    <w:p w:rsidR="0021101A" w:rsidRPr="0021101A" w:rsidRDefault="0021101A" w:rsidP="00174BD7">
      <w:pPr>
        <w:numPr>
          <w:ilvl w:val="0"/>
          <w:numId w:val="25"/>
        </w:numPr>
        <w:shd w:val="clear" w:color="auto" w:fill="FFFFFF"/>
        <w:spacing w:before="100" w:beforeAutospacing="1" w:after="100" w:afterAutospacing="1"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Работники учреждения в связи с раскрытием и урегулированием конфликта интересов обязаны:</w:t>
      </w:r>
    </w:p>
    <w:p w:rsidR="0021101A" w:rsidRPr="0021101A" w:rsidRDefault="0021101A" w:rsidP="00174BD7">
      <w:pPr>
        <w:numPr>
          <w:ilvl w:val="0"/>
          <w:numId w:val="26"/>
        </w:numPr>
        <w:shd w:val="clear" w:color="auto" w:fill="FFFFFF"/>
        <w:spacing w:before="100" w:beforeAutospacing="1" w:after="100" w:afterAutospacing="1"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при принятии решений по деловым вопросам и выполнении своих трудовых обязанностей руководствоваться интересами учреждения – без учета своих личных интересов, интересов своих родственников и друзей;</w:t>
      </w:r>
    </w:p>
    <w:p w:rsidR="0021101A" w:rsidRPr="0021101A" w:rsidRDefault="0021101A" w:rsidP="00174BD7">
      <w:pPr>
        <w:numPr>
          <w:ilvl w:val="0"/>
          <w:numId w:val="26"/>
        </w:numPr>
        <w:shd w:val="clear" w:color="auto" w:fill="FFFFFF"/>
        <w:spacing w:before="100" w:beforeAutospacing="1" w:after="100" w:afterAutospacing="1"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избегать (по возможности) ситуаций и обстоятельств, которые могут привести к конфликту интересов;</w:t>
      </w:r>
    </w:p>
    <w:p w:rsidR="0021101A" w:rsidRPr="0021101A" w:rsidRDefault="0021101A" w:rsidP="00174BD7">
      <w:pPr>
        <w:numPr>
          <w:ilvl w:val="0"/>
          <w:numId w:val="26"/>
        </w:numPr>
        <w:shd w:val="clear" w:color="auto" w:fill="FFFFFF"/>
        <w:spacing w:before="100" w:beforeAutospacing="1" w:after="100" w:afterAutospacing="1"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раскрывать возникший (реальный) или потенциальный конфликт интересов;</w:t>
      </w:r>
    </w:p>
    <w:p w:rsidR="0021101A" w:rsidRPr="0021101A" w:rsidRDefault="0021101A" w:rsidP="00174BD7">
      <w:pPr>
        <w:numPr>
          <w:ilvl w:val="0"/>
          <w:numId w:val="26"/>
        </w:numPr>
        <w:shd w:val="clear" w:color="auto" w:fill="FFFFFF"/>
        <w:spacing w:before="100" w:beforeAutospacing="1" w:after="100" w:afterAutospacing="1"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содействовать урегулированию возникшего конфликта интересов.</w:t>
      </w:r>
    </w:p>
    <w:p w:rsidR="0021101A" w:rsidRPr="0021101A" w:rsidRDefault="0021101A" w:rsidP="0021101A">
      <w:pPr>
        <w:shd w:val="clear" w:color="auto" w:fill="FFFFFF"/>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t>Порядок раскрытия конфликта интересов работником учреждения и порядок его урегулирования, в том числе возможные способы разрешения возникшего конфликта интересов</w:t>
      </w:r>
      <w:r w:rsidRPr="0021101A">
        <w:rPr>
          <w:rFonts w:ascii="Roboto-Regular" w:eastAsia="Times New Roman" w:hAnsi="Roboto-Regular" w:cs="Times New Roman"/>
          <w:color w:val="000000"/>
          <w:sz w:val="27"/>
          <w:szCs w:val="27"/>
          <w:lang w:eastAsia="ru-RU"/>
        </w:rPr>
        <w:t> </w:t>
      </w:r>
    </w:p>
    <w:p w:rsidR="0021101A" w:rsidRPr="0021101A" w:rsidRDefault="0021101A" w:rsidP="00174BD7">
      <w:pPr>
        <w:numPr>
          <w:ilvl w:val="0"/>
          <w:numId w:val="27"/>
        </w:numPr>
        <w:shd w:val="clear" w:color="auto" w:fill="FFFFFF"/>
        <w:spacing w:before="100" w:beforeAutospacing="1" w:after="100" w:afterAutospacing="1"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Для раскрытия конфликта интересов работники учреждения могут использовать следующие способы:</w:t>
      </w:r>
    </w:p>
    <w:p w:rsidR="0021101A" w:rsidRPr="0021101A" w:rsidRDefault="0021101A" w:rsidP="00174BD7">
      <w:pPr>
        <w:numPr>
          <w:ilvl w:val="0"/>
          <w:numId w:val="28"/>
        </w:numPr>
        <w:shd w:val="clear" w:color="auto" w:fill="FFFFFF"/>
        <w:spacing w:before="100" w:beforeAutospacing="1" w:after="100" w:afterAutospacing="1"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раскрытие сведений о конфликте интересов при приеме на работу;</w:t>
      </w:r>
    </w:p>
    <w:p w:rsidR="0021101A" w:rsidRPr="0021101A" w:rsidRDefault="0021101A" w:rsidP="00174BD7">
      <w:pPr>
        <w:numPr>
          <w:ilvl w:val="0"/>
          <w:numId w:val="28"/>
        </w:numPr>
        <w:shd w:val="clear" w:color="auto" w:fill="FFFFFF"/>
        <w:spacing w:before="100" w:beforeAutospacing="1" w:after="100" w:afterAutospacing="1"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раскрытие сведений о конфликте интересов при назначении на новую должность;</w:t>
      </w:r>
    </w:p>
    <w:p w:rsidR="0021101A" w:rsidRPr="0021101A" w:rsidRDefault="0021101A" w:rsidP="00174BD7">
      <w:pPr>
        <w:numPr>
          <w:ilvl w:val="0"/>
          <w:numId w:val="28"/>
        </w:numPr>
        <w:shd w:val="clear" w:color="auto" w:fill="FFFFFF"/>
        <w:spacing w:before="100" w:beforeAutospacing="1" w:after="100" w:afterAutospacing="1"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разовое раскрытие сведений по мере возникновения ситуаций конфликта интересов.</w:t>
      </w:r>
    </w:p>
    <w:p w:rsidR="0021101A" w:rsidRPr="0021101A" w:rsidRDefault="0021101A" w:rsidP="00174BD7">
      <w:pPr>
        <w:numPr>
          <w:ilvl w:val="0"/>
          <w:numId w:val="29"/>
        </w:numPr>
        <w:shd w:val="clear" w:color="auto" w:fill="FFFFFF"/>
        <w:spacing w:before="100" w:beforeAutospacing="1" w:after="100" w:afterAutospacing="1"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Учреждение принимает на себя обязательство конфиденциального рассмотрения представленных сведений и урегулирования конфликта интересов.</w:t>
      </w:r>
    </w:p>
    <w:p w:rsidR="0021101A" w:rsidRPr="0021101A" w:rsidRDefault="0021101A" w:rsidP="00174BD7">
      <w:pPr>
        <w:numPr>
          <w:ilvl w:val="0"/>
          <w:numId w:val="30"/>
        </w:numPr>
        <w:shd w:val="clear" w:color="auto" w:fill="FFFFFF"/>
        <w:spacing w:before="100" w:beforeAutospacing="1" w:after="100" w:afterAutospacing="1"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 Следует иметь в виду, что в итоге этой работы учреждение 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w:t>
      </w:r>
    </w:p>
    <w:p w:rsidR="0021101A" w:rsidRPr="0021101A" w:rsidRDefault="0021101A" w:rsidP="00174BD7">
      <w:pPr>
        <w:numPr>
          <w:ilvl w:val="0"/>
          <w:numId w:val="31"/>
        </w:numPr>
        <w:shd w:val="clear" w:color="auto" w:fill="FFFFFF"/>
        <w:spacing w:before="100" w:beforeAutospacing="1" w:after="100" w:afterAutospacing="1"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В случае если конфликт интересов имеет место, то для его разрешения учреждение может использовать следующие способы, в том числе:</w:t>
      </w:r>
    </w:p>
    <w:p w:rsidR="0021101A" w:rsidRPr="0021101A" w:rsidRDefault="0021101A" w:rsidP="00174BD7">
      <w:pPr>
        <w:numPr>
          <w:ilvl w:val="0"/>
          <w:numId w:val="32"/>
        </w:numPr>
        <w:shd w:val="clear" w:color="auto" w:fill="FFFFFF"/>
        <w:spacing w:before="100" w:beforeAutospacing="1" w:after="100" w:afterAutospacing="1"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lastRenderedPageBreak/>
        <w:t>ограничение доступа работника к конкретной информации, которая может затрагивать личные интересы работника;</w:t>
      </w:r>
    </w:p>
    <w:p w:rsidR="0021101A" w:rsidRPr="0021101A" w:rsidRDefault="0021101A" w:rsidP="00174BD7">
      <w:pPr>
        <w:numPr>
          <w:ilvl w:val="0"/>
          <w:numId w:val="32"/>
        </w:numPr>
        <w:shd w:val="clear" w:color="auto" w:fill="FFFFFF"/>
        <w:spacing w:before="100" w:beforeAutospacing="1" w:after="100" w:afterAutospacing="1"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21101A" w:rsidRPr="0021101A" w:rsidRDefault="0021101A" w:rsidP="00174BD7">
      <w:pPr>
        <w:numPr>
          <w:ilvl w:val="0"/>
          <w:numId w:val="32"/>
        </w:numPr>
        <w:shd w:val="clear" w:color="auto" w:fill="FFFFFF"/>
        <w:spacing w:before="100" w:beforeAutospacing="1" w:after="100" w:afterAutospacing="1"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пересмотр и изменение функциональных обязанностей работника;</w:t>
      </w:r>
    </w:p>
    <w:p w:rsidR="0021101A" w:rsidRPr="0021101A" w:rsidRDefault="0021101A" w:rsidP="00174BD7">
      <w:pPr>
        <w:numPr>
          <w:ilvl w:val="0"/>
          <w:numId w:val="32"/>
        </w:numPr>
        <w:shd w:val="clear" w:color="auto" w:fill="FFFFFF"/>
        <w:spacing w:before="100" w:beforeAutospacing="1" w:after="100" w:afterAutospacing="1"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временное отстранение работника от должности, если его личные интересы входят в противоречие с функциональными обязанностями;</w:t>
      </w:r>
    </w:p>
    <w:p w:rsidR="0021101A" w:rsidRPr="0021101A" w:rsidRDefault="0021101A" w:rsidP="00174BD7">
      <w:pPr>
        <w:numPr>
          <w:ilvl w:val="0"/>
          <w:numId w:val="32"/>
        </w:numPr>
        <w:shd w:val="clear" w:color="auto" w:fill="FFFFFF"/>
        <w:spacing w:before="100" w:beforeAutospacing="1" w:after="100" w:afterAutospacing="1"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перевод работника на должность, предусматривающую выполнение функциональных обязанностей, не связанных с конфликтом интересов;</w:t>
      </w:r>
    </w:p>
    <w:p w:rsidR="0021101A" w:rsidRPr="0021101A" w:rsidRDefault="0021101A" w:rsidP="00174BD7">
      <w:pPr>
        <w:numPr>
          <w:ilvl w:val="0"/>
          <w:numId w:val="32"/>
        </w:numPr>
        <w:shd w:val="clear" w:color="auto" w:fill="FFFFFF"/>
        <w:spacing w:before="100" w:beforeAutospacing="1" w:after="100" w:afterAutospacing="1"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передача работником принадлежащего ему имущества, являющегося основой возникновения конфликта интересов, в доверительное управление;</w:t>
      </w:r>
    </w:p>
    <w:p w:rsidR="0021101A" w:rsidRPr="0021101A" w:rsidRDefault="0021101A" w:rsidP="00174BD7">
      <w:pPr>
        <w:numPr>
          <w:ilvl w:val="0"/>
          <w:numId w:val="32"/>
        </w:numPr>
        <w:shd w:val="clear" w:color="auto" w:fill="FFFFFF"/>
        <w:spacing w:before="100" w:beforeAutospacing="1" w:after="100" w:afterAutospacing="1"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отказ работника от своего личного интереса, порождающего конфликт с интересами учреждения;</w:t>
      </w:r>
    </w:p>
    <w:p w:rsidR="0021101A" w:rsidRPr="0021101A" w:rsidRDefault="0021101A" w:rsidP="00174BD7">
      <w:pPr>
        <w:numPr>
          <w:ilvl w:val="0"/>
          <w:numId w:val="32"/>
        </w:numPr>
        <w:shd w:val="clear" w:color="auto" w:fill="FFFFFF"/>
        <w:spacing w:before="100" w:beforeAutospacing="1" w:after="100" w:afterAutospacing="1"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увольнение работника из учреждения по инициативе работника;</w:t>
      </w:r>
    </w:p>
    <w:p w:rsidR="0021101A" w:rsidRPr="0021101A" w:rsidRDefault="0021101A" w:rsidP="00174BD7">
      <w:pPr>
        <w:numPr>
          <w:ilvl w:val="0"/>
          <w:numId w:val="32"/>
        </w:numPr>
        <w:shd w:val="clear" w:color="auto" w:fill="FFFFFF"/>
        <w:spacing w:before="100" w:beforeAutospacing="1" w:after="100" w:afterAutospacing="1"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21101A" w:rsidRPr="0021101A" w:rsidRDefault="0021101A" w:rsidP="00174BD7">
      <w:pPr>
        <w:numPr>
          <w:ilvl w:val="0"/>
          <w:numId w:val="33"/>
        </w:numPr>
        <w:shd w:val="clear" w:color="auto" w:fill="FFFFFF"/>
        <w:spacing w:before="100" w:beforeAutospacing="1" w:after="100" w:afterAutospacing="1"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Приведенный перечень способов разрешения конфликта интересов не является исчерпывающим. В каждом конкретном случае по договоренности учреждения и работника, раскрывшего сведения о конфликте интересов, могут быть найдены иные формы его урегулирования.</w:t>
      </w:r>
    </w:p>
    <w:p w:rsidR="0021101A" w:rsidRPr="0021101A" w:rsidRDefault="0021101A" w:rsidP="00174BD7">
      <w:pPr>
        <w:numPr>
          <w:ilvl w:val="0"/>
          <w:numId w:val="34"/>
        </w:numPr>
        <w:shd w:val="clear" w:color="auto" w:fill="FFFFFF"/>
        <w:spacing w:before="100" w:beforeAutospacing="1" w:after="100" w:afterAutospacing="1"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xml:space="preserve">При разрешении имеющегося конфликта интересов выбирается наиболее «мягкая» мера урегулирования из возможных с учетом существующих обстоятельств. Более </w:t>
      </w:r>
      <w:r w:rsidR="00174BD7" w:rsidRPr="0021101A">
        <w:rPr>
          <w:rFonts w:ascii="Roboto-Regular" w:eastAsia="Times New Roman" w:hAnsi="Roboto-Regular" w:cs="Times New Roman"/>
          <w:color w:val="000000"/>
          <w:sz w:val="27"/>
          <w:szCs w:val="27"/>
          <w:lang w:eastAsia="ru-RU"/>
        </w:rPr>
        <w:t>жесткие используются</w:t>
      </w:r>
      <w:r w:rsidRPr="0021101A">
        <w:rPr>
          <w:rFonts w:ascii="Roboto-Regular" w:eastAsia="Times New Roman" w:hAnsi="Roboto-Regular" w:cs="Times New Roman"/>
          <w:color w:val="000000"/>
          <w:sz w:val="27"/>
          <w:szCs w:val="27"/>
          <w:lang w:eastAsia="ru-RU"/>
        </w:rPr>
        <w:t xml:space="preserve"> только в случае, когда это вызвано реальной необходимостью или в случае, если более «мягкие» меры оказались недостаточно эффективными.</w:t>
      </w:r>
    </w:p>
    <w:p w:rsidR="0021101A" w:rsidRPr="0021101A" w:rsidRDefault="0021101A" w:rsidP="0021101A">
      <w:pPr>
        <w:shd w:val="clear" w:color="auto" w:fill="FFFFFF"/>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t>Определение лиц, ответственных за прием сведений о возникшем конфликте интересов и рассмотрение этих сведений</w:t>
      </w:r>
    </w:p>
    <w:p w:rsidR="0021101A" w:rsidRPr="0021101A" w:rsidRDefault="0021101A" w:rsidP="00174BD7">
      <w:pPr>
        <w:numPr>
          <w:ilvl w:val="0"/>
          <w:numId w:val="35"/>
        </w:numPr>
        <w:shd w:val="clear" w:color="auto" w:fill="FFFFFF"/>
        <w:spacing w:before="100" w:beforeAutospacing="1" w:after="100" w:afterAutospacing="1"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Ответственными за прием сведений о возникающих (имеющихся) конфликтах интересов, являются:</w:t>
      </w:r>
    </w:p>
    <w:p w:rsidR="0021101A" w:rsidRPr="0021101A" w:rsidRDefault="0021101A" w:rsidP="00174BD7">
      <w:pPr>
        <w:numPr>
          <w:ilvl w:val="0"/>
          <w:numId w:val="36"/>
        </w:numPr>
        <w:shd w:val="clear" w:color="auto" w:fill="FFFFFF"/>
        <w:spacing w:before="100" w:beforeAutospacing="1" w:after="100" w:afterAutospacing="1"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зам. директора по УВР</w:t>
      </w:r>
    </w:p>
    <w:p w:rsidR="0021101A" w:rsidRPr="0021101A" w:rsidRDefault="0021101A" w:rsidP="00174BD7">
      <w:pPr>
        <w:numPr>
          <w:ilvl w:val="0"/>
          <w:numId w:val="36"/>
        </w:numPr>
        <w:shd w:val="clear" w:color="auto" w:fill="FFFFFF"/>
        <w:spacing w:before="100" w:beforeAutospacing="1" w:after="100" w:afterAutospacing="1"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должностное лицо, ответственное за противодействие коррупции</w:t>
      </w:r>
    </w:p>
    <w:p w:rsidR="0021101A" w:rsidRPr="0021101A" w:rsidRDefault="0021101A" w:rsidP="00174BD7">
      <w:pPr>
        <w:numPr>
          <w:ilvl w:val="0"/>
          <w:numId w:val="37"/>
        </w:numPr>
        <w:shd w:val="clear" w:color="auto" w:fill="FFFFFF"/>
        <w:spacing w:before="100" w:beforeAutospacing="1" w:after="100" w:afterAutospacing="1"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Полученная информация ответственными лицами немедленно доводится до директора детского дома.</w:t>
      </w:r>
    </w:p>
    <w:p w:rsidR="0021101A" w:rsidRPr="0021101A" w:rsidRDefault="0021101A" w:rsidP="00174BD7">
      <w:pPr>
        <w:numPr>
          <w:ilvl w:val="0"/>
          <w:numId w:val="38"/>
        </w:numPr>
        <w:shd w:val="clear" w:color="auto" w:fill="FFFFFF"/>
        <w:spacing w:before="100" w:beforeAutospacing="1" w:after="100" w:afterAutospacing="1"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lastRenderedPageBreak/>
        <w:t>Рассмотрение полученной информации осуществляется коллегиально, с привлечением зам. директора по УВР и должностных лиц, ответственных за противодействие коррупции.</w:t>
      </w:r>
    </w:p>
    <w:p w:rsidR="0021101A" w:rsidRPr="0021101A" w:rsidRDefault="0021101A" w:rsidP="00174BD7">
      <w:pPr>
        <w:numPr>
          <w:ilvl w:val="0"/>
          <w:numId w:val="39"/>
        </w:numPr>
        <w:shd w:val="clear" w:color="auto" w:fill="FFFFFF"/>
        <w:spacing w:before="100" w:beforeAutospacing="1" w:after="100" w:afterAutospacing="1"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Участие работника подавшего сведения о возникающих (имеющихся) конфликтах интересов в заседании комиссии осуществляется по его желанию.</w:t>
      </w:r>
    </w:p>
    <w:p w:rsidR="0021101A" w:rsidRPr="0021101A" w:rsidRDefault="0021101A" w:rsidP="00174BD7">
      <w:pPr>
        <w:numPr>
          <w:ilvl w:val="0"/>
          <w:numId w:val="40"/>
        </w:numPr>
        <w:shd w:val="clear" w:color="auto" w:fill="FFFFFF"/>
        <w:spacing w:before="100" w:beforeAutospacing="1" w:after="100" w:afterAutospacing="1"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xml:space="preserve">Полученная информация всесторонне изучается и по ней принимается решение о способе разрешения возникшего (имеющегося) конфликта интересов или </w:t>
      </w:r>
      <w:r w:rsidR="00174BD7" w:rsidRPr="0021101A">
        <w:rPr>
          <w:rFonts w:ascii="Roboto-Regular" w:eastAsia="Times New Roman" w:hAnsi="Roboto-Regular" w:cs="Times New Roman"/>
          <w:color w:val="000000"/>
          <w:sz w:val="27"/>
          <w:szCs w:val="27"/>
          <w:lang w:eastAsia="ru-RU"/>
        </w:rPr>
        <w:t>об его</w:t>
      </w:r>
      <w:r w:rsidRPr="0021101A">
        <w:rPr>
          <w:rFonts w:ascii="Roboto-Regular" w:eastAsia="Times New Roman" w:hAnsi="Roboto-Regular" w:cs="Times New Roman"/>
          <w:color w:val="000000"/>
          <w:sz w:val="27"/>
          <w:szCs w:val="27"/>
          <w:lang w:eastAsia="ru-RU"/>
        </w:rPr>
        <w:t xml:space="preserve"> отсутствии.</w:t>
      </w:r>
    </w:p>
    <w:p w:rsidR="0021101A" w:rsidRPr="0021101A" w:rsidRDefault="0021101A" w:rsidP="0021101A">
      <w:pPr>
        <w:shd w:val="clear" w:color="auto" w:fill="FFFFFF"/>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t>Ответственность работников учреждения за несоблюдение положения о конфликте интересов</w:t>
      </w:r>
    </w:p>
    <w:p w:rsidR="0021101A" w:rsidRPr="0021101A" w:rsidRDefault="0021101A" w:rsidP="00174BD7">
      <w:pPr>
        <w:numPr>
          <w:ilvl w:val="0"/>
          <w:numId w:val="41"/>
        </w:numPr>
        <w:shd w:val="clear" w:color="auto" w:fill="FFFFFF"/>
        <w:spacing w:before="100" w:beforeAutospacing="1" w:after="100" w:afterAutospacing="1"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За несоблюдение положения о конфликте интересов работник может быть привлечен к ответственности в соответствии с действующим законодательством.</w:t>
      </w:r>
    </w:p>
    <w:p w:rsidR="0021101A" w:rsidRPr="0021101A" w:rsidRDefault="0021101A" w:rsidP="0021101A">
      <w:pPr>
        <w:shd w:val="clear" w:color="auto" w:fill="FFFFFF"/>
        <w:spacing w:before="120" w:after="12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174BD7">
      <w:pPr>
        <w:shd w:val="clear" w:color="auto" w:fill="FFFFFF"/>
        <w:spacing w:after="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t>Антикоррупционные стандарты и процедуры, направленные на обеспечение добросовестной работы и поведения работников</w:t>
      </w:r>
    </w:p>
    <w:p w:rsidR="0021101A" w:rsidRPr="0021101A" w:rsidRDefault="0021101A" w:rsidP="00174BD7">
      <w:pPr>
        <w:shd w:val="clear" w:color="auto" w:fill="FFFFFF"/>
        <w:spacing w:after="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t>в Областном государственном казенном образовательном учреждении</w:t>
      </w:r>
    </w:p>
    <w:p w:rsidR="0021101A" w:rsidRPr="0021101A" w:rsidRDefault="0021101A" w:rsidP="00174BD7">
      <w:pPr>
        <w:shd w:val="clear" w:color="auto" w:fill="FFFFFF"/>
        <w:spacing w:after="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t>для детей-сирот и детей, оставшихся без попечения родителей,</w:t>
      </w:r>
    </w:p>
    <w:p w:rsidR="0021101A" w:rsidRPr="0021101A" w:rsidRDefault="0021101A" w:rsidP="00174BD7">
      <w:pPr>
        <w:shd w:val="clear" w:color="auto" w:fill="FFFFFF"/>
        <w:spacing w:after="0" w:line="240" w:lineRule="auto"/>
        <w:jc w:val="center"/>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t>«Кинешемский детский дом»</w:t>
      </w:r>
    </w:p>
    <w:p w:rsidR="0021101A" w:rsidRPr="0021101A" w:rsidRDefault="0021101A" w:rsidP="00174BD7">
      <w:pPr>
        <w:shd w:val="clear" w:color="auto" w:fill="FFFFFF"/>
        <w:spacing w:before="120" w:after="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t>1. ОБЩИЕ ПОЛОЖЕНИЯ</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1.1.Антикоррупционные стандарты и процедуры (далее – Стандарты и</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процедуры) направленные на обеспечение добросовестной работы и поведения сотрудников в ОГКОУ «Кинешемский детский дом» разработаны в соответствии с положениями:</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Конституции Российской Федерации;</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Трудового кодекса Российской Федерации;</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Уголовного кодекса Российской Федерации;</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Федерального закона от 25 декабря 2008 года № 273-ФЗ «О</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противодействии коррупции»;</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Методическими рекомендациями по разработке и принятию</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организациями мер по предупреждению и противодействию коррупции,</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разработанными Министерством труда и социальной защиты Российской</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lastRenderedPageBreak/>
        <w:t>Федерации в 2014 году;</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Письма Минздравсоцразвития</w:t>
      </w:r>
      <w:bookmarkStart w:id="0" w:name="_GoBack"/>
      <w:bookmarkEnd w:id="0"/>
      <w:r w:rsidRPr="0021101A">
        <w:rPr>
          <w:rFonts w:ascii="Roboto-Regular" w:eastAsia="Times New Roman" w:hAnsi="Roboto-Regular" w:cs="Times New Roman"/>
          <w:color w:val="000000"/>
          <w:sz w:val="27"/>
          <w:szCs w:val="27"/>
          <w:lang w:eastAsia="ru-RU"/>
        </w:rPr>
        <w:t xml:space="preserve"> России от 20 сентября 2010 года № 7666-</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17 «О методических рекомендациях о порядке уведомления представителя</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нанимателя (работодателя) о фактах обращения в целях склонения</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государственного или муниципального служащего к совершению</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коррупционных правонарушений, включающих перечень сведений,</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содержащихся в уведомлениях, вопросы организации проверки этих сведений и порядка регистрации уведомлений» и принятых в соответствии с ними иных законодательных и локальных актов, а также общечеловеческих моральных норм и традиций.</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1.2.Стандарты и процедуры представляют собой комплекс</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взаимосвязанных принципов, процедур и правил поведения, направленных на профилактику и пресечение коррупционных правонарушений в деятельности детского дома.</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1.3.Основным кругом лиц, попадающих под действие антикоррупционных стандартов (антикоррупционная политика), являются сотрудники детского дома, находящиеся с ним в трудовых отношениях, вне зависимости от занимаемой должности и выполняемых функций.</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t>2. ЦЕЛИ И ЗАДАЧИ</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2.1.Введение Стандартов и процедур, то есть установление для деятельности детского дома единой системы запретов, ограничений и дозволений,</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направлено на обеспечение предупреждения коррупции и обеспечивают</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добросовестную работу и поведение сотрудников в детском доме.</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2.2.Целью настоящих Стандартов и процедур является формирование</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единого подхода к обеспечению работы по профилактике и противодействию</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коррупции в детском доме.</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2.3.Задачами Стандартов и процедур являются:</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информирование сотрудников детского дома о нормативно-правовом</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обеспечении деятельности по противодействию коррупции и ответственности за совершение коррупционных правонарушений;</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определение основных принципов противодействия коррупции в</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lastRenderedPageBreak/>
        <w:t>детском доме;</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обеспечение реализации мер, направленных на профилактику и</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противодействие коррупции в детском доме.</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t>3.ТЕРМИНЫ И ОПРЕДЕЛЕНИЯ</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Коррупция - злоупотребление служебным положением, дача взятки,</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получение взятки, злоупотребление полномочиями, коммерческий подкуп</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Противодействие коррупции - деятельность федеральных органов</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государственной власти, органов государственной власти субъектов РФ,</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органов местного самоуправления, институтов гражданского общества,</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организаций и физических лиц в пределах их полномочий (пункт 2 статьи 1</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Федерального закона от 25 декабря 2008 года № 273-ФЗ «О противодействии</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коррупции») по:</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а) предупреждению коррупции, в том числе по выявлению и</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последующему устранению причин коррупции (профилактика коррупции);</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б) выявлению, предупреждению, пресечению, раскрытию и</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расследованию коррупционных правонарушений (борьба с коррупцией);</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в) минимизации и (или) ликвидации последствий коррупционных</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правонарушений.</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Предупреждение коррупции - деятельность организации,</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направленная на введение элементов корпоративной культуры,</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организационной структуры, правил и процедур, регламентированных</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внутренними нормативными документами, обеспечивающих недопущение</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коррупционных правонарушений.</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Взятка - получение должностным лицом, иностранным должностным</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лицом либо должностным лицом публичной международной организации</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лично или через посредника денег, ценных бумаг, иного имущества либо в</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lastRenderedPageBreak/>
        <w:t>виде незаконных оказания ему услуг имущественного характера,</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предоставления иных имущественных прав за совершение действий</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(бездействие) в пользу взяткодателя или представляемых им лиц, если такие</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действия (бездействие) входят в служебные полномочия должностного лица</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либо если оно в силу должностного положения может способствовать таким</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действиям (бездействию), а равно за общее покровительство или</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попустительство по службе.</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Дача взятки - незаконное вручение, передача материальных ценностей</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или предоставление выгод имущественного характера должностному лицу</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лично или через посредника за совершение действий (бездействия), входящих в служебные полномочия должностного лица, в пользу взяткодателя или представляемых им лиц, или за способствование должностным лицом в силу занимаемого им положения совершению действий (бездействия) другим должностным лицом, либо за общее покровительство или попустительство по службе взяткодателю или представляемым им лицам, а равно за незаконные действия (бездействие) должностного лица по службе.</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Взяточничество - это обещанные, принимаемые, требуемая или получаемая должностным лицом имущественная выгода или услуги за действие (или наоборот бездействие), в интересах взяткодателя.</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Посредничество во взяточничестве -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Вымогательство взятки - требование должностного лица дать взятку</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под угрозой совершения действий, которые могут причинить ущерб законным интересам гражданина, либо поставить его в такие условия, при которых он вынужден дать взятку с целью предотвращения вредных последствий для его право охраняемых интересов.</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Коммерческий подкуп - незаконная передача лицу, выполняющему</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управленческие функции в коммерческой или иной организации, денег,</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ценных бумаг, иного имущества, оказание ему услуг имущественного</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Служебный подлог - внесение должностным лицом, а также</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искажающих их действительное содержание, если эти деяния совершены из</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lastRenderedPageBreak/>
        <w:t>корыстной или иной личной заинтересованности.</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Халатность - неисполнение или ненадлежащее исполнение</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должностным лицом своих обязанностей вследствие недобросовестного или</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небрежного отношения к службе, если это повлекло причинение крупного</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ущерба или существенное нарушение прав и законных интересов граждан или организаций либо охраняемых законом интересов общества или государства.</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Организация – юридическое лицо независимо от формы собственности, организационно-правовой формы и отраслевой принадлежности.</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Контрагент – любое российское или иностранное юридическое или</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физическое лицо, с которым организация вступает в договорные отношения,</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за исключением трудовых отношений.</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t>4. ПРИНЦИПЫ СТАНДАРТОВ И ПРОЦЕДУР</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4.1.Основу Стандартов и процедур составляют принципы</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добросовестности и прозрачности.</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4.2.Принцип добросовестности обеспечивает соблюдение требований</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закона и надлежащее выполнение обязательств, принимаемых детским домом.</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4.3.Принцип прозрачности обеспечивает доступность информации,</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раскрытие которой обязательно в соответствии с действующим</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законодательством РФ, а также иных сведений, раскрываемых в интересах</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детского дома.</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Вся деятельность детского дома осуществляется в соответствии со строго</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документированными процедурами, надлежащим выполнением требований</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закона и внутренних локальных актов.</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t>5. ЗАКОННОСТЬ И ПРОТИВОДЕЙСТВИЕ КОРРУПЦИИ</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5.1.Приоритетом детского дома является строгое соблюдение закона,</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подзаконных актов, муниципальных правовых актов, инструкций и т. д.,</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которые служат основой для осуществления уставной деятельности детского дома, центральным ориентиром при планировании деятельности и формировании стратегии его развития.</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lastRenderedPageBreak/>
        <w:t> </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5.2.Требования о недопустимости нарушения закона предъявляется на</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всех уровнях деятельности детского дома. Каждый сотрудник, совершивший</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правонарушение, не только подлежит привлечению к ответственности в</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общем порядке (к гражданско-правовой, административной, уголовной</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ответственности), но и будет подвергнут дисциплинарным взысканиям.</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t>6.ДОЛЖНОСТНОЕ ЛИЦО, ОТВЕТСТВЕННОЕ ЗА ПРОФИЛАКТИКУ</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t>КОРРУПЦИОННЫХ ПРАВОНАРУШЕНИЙ</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6.1.Должностное лицо, ответственное за профилактику коррупционных</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и иных правонарушений, назначается приказом директора детского дома</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(заместитель директора).</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6.2.Ответственный за организацию работы по профилактике</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коррупционных и иных правонарушений в детском доме осуществляет контроль за соблюдением всех требований, применимых к взаимодействиям между сотрудниками детского дома и третьими лицами.</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t>7.ОБЩИЕ ТРЕБОВАНИЯ К ВЗАИМОДЕЙСТВИЮ</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t>С ТРЕТЬИМИ ЛИЦАМИ</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7.1.Важнейшей мерой по противодействию коррупции в детском доме</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является ответственное и добросовестное выполнение обязательств,</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соблюдение этических правил и норм, которые являются системой</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определенных нравственных стандартов поведения, обеспечивающих</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реализацию уставных видов деятельности детского дома.</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lastRenderedPageBreak/>
        <w:t>7.2.Соблюдение этических правил и норм не регламентируют частную</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жизнь сотрудника, не ограничивают его права и свободы, а определяют</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нравственную сторону его трудовой деятельности, устанавливает, четкие</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этические нормы служебного поведения.</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7.3.Отношения, возникающие в процессе выполнения возложенных на</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детский дом функций, основываются на открытости, признании взаимных интересов и соблюдения требований закона.</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t>8. ТРЕБОВАНИЯ К ВЗАИМОДЕЙСТВИЮ С КОНТРАГЕНТАМИ</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8.1.Основным направлением деятельности детского дома, повышающим</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эффективность в противодействии коррупции является обеспечение</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8.2. Детский дом осуществляет деятельность по заключению договоров</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(контрактов) различных направлений с юридическими и физическими лицами в сфере закупок товаров, работ, услуг для обеспечения государственных и муниципальных нужд в соответствии с требованиями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8.3.Данный вид деятельности осуществляются ответственными</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должностными лицами на основании принципов разумности,</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добросовестности, ответственности в порядке и сроки, установленные</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действующим законодательством Российской Федерации.</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t>9.ОТНОШЕНИЯ С ПОТРЕБИТЕЛЯМИ УСЛУГ, ОКАЗЫВАЕМЫХ</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t>ОГКОУ «Кинешемский детский дом»</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9.1.Добросовестное исполнение обязательств и постоянное повышение</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качества услуг, предоставляемых детским домом, являются главными приоритетами детского дома в отношениях с потребителями услуг.</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9.2.Деятельность детского дома направлена на обеспечение реализации</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предусмотренных Конституцией Российской Федерации, федеральными</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lastRenderedPageBreak/>
        <w:t>законами и иными нормативными правовыми актами Российской Федерации,</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законами и иными нормативными правовыми актами Ивановской области полномочий по предоставлению дополнительного образования.</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9.3.В отношениях с потребителями услуг не допускается:</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9.3.1.использование любых неправомерных способов прямо или</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косвенно воздействовать на потребителей с целью получения незаконной</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выгоды.</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9.3.2.проявление в детском доме любых форм коррупции и нарушений</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требований действующего законодательства и правовых актов о</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противодействии коррупции в РФ.</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9.3.3.обеспечение любого рода привилегий, вручение подарков или</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иных подношений с целью понуждения сотрудников детского дома к выполнению возложенных на них функций, использования ими своих полномочий.</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9.4.Если сотрудника детского дома принуждают к любому прямому или</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косвенному требованию о предоставлении перечисленных незаконных выгод, он обязан незамедлительно уведомить об этом директора Центра, а в случае его отсутствия заместителя директора Центра для своевременного применения необходимых мер по предотвращению незаконных действий и привлечению нарушителей к установленной законом ответственности.</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t>10. МОШЕННИЧЕСКАЯ ДЕЯТЕЛЬНОСТЬ</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10.1.В Российской Федерации гарантируется единство экономического</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пространства, свободное перемещение товаров, услуг и финансовых средств,</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поддержка конкуренции, свобода экономической деятельности (ст.8</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Конституции РФ). Мошенничество представляет непосредственную угрозу</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для реализации конституционных положений.</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10.2.Сотрудникам детского дома призвано не допускать противозаконную</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мошенническую деятельность, в любых ее проявлениях. Данный вид</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деятельности в России преследуется уголовным законодательством РФ.</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10.3.Уголовным законодательством мошенничество, определено, как</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хищение чужого имущества или приобретение права на чужое имущество</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lastRenderedPageBreak/>
        <w:t>путем обмана или злоупотребления доверием.</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10.4.Мошенническая деятельность так же предполагает действие или</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бездействие, включая предоставление заведомо ложных сведений, которое</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заведомо или в связи с грубой неосторожностью вводит в заблуждение или</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пытается ввести в заблуждение какую-либо сторону с целью получения</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финансовой выгоды или уклонения от исполнения обязательства.</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t>11.ДЕЯТЕЛЬНОСТЬ С ИСПОЛЬЗОВАНИЕМ МЕТОДОВ ПРИНУЖДЕНИЯ</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11.1.Сотрудникам детского дома призвано не допускать причинения ущерба</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или вреда, а равно угрозу причинения ущерба или вреда, прямо или косвенно</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любой стороне, или имуществу стороны с целью оказания неправомерного</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влияния на действия такой стороны.</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11.2.Деятельность с использованием методов принуждения - это</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потенциальные или фактические противоправные действия, такие как</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телесное повреждение или угрозы к причинению телесных повреждений,</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нанесение вреда имуществу или законным интересам с целью получения</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неправомерного преимущества или уклонения от исполнения обязательства.</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t>12. ДЕЯТЕЛЬНОСТЬ НА ОСНОВЕ СГОВОРА</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12.1.Сговор — это форма соучастия, в которой участвуют лица, заранее</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договорившиеся о совместном совершении преступления (ч. 2 ст. 35 УК).</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12.2.Отличительной чертой этой формы соучастия является наличие</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предварительного сговора, которое обусловливает наличие у соучастников</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согласования о предстоящем преступлении.</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12.3.Сотрудникам детского дома призвано не допускать противозаконной</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деятельности на основе сговора, которая означает действия на основе</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соглашения между двумя или более сторонами с целью достижения</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незаконной цели или преступного результата, включая оказание</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lastRenderedPageBreak/>
        <w:t>ненадлежащего влияния на действия другой стороны.</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t>13. ОБСТРУКЦИОННАЯ ДЕЯТЕЛЬНОСТЬ</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13.1.Сотрудникам детского дома не допускается намеренное уничтожение</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документации, фальсификация, изменение или сокрытие доказательств,</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необходимых для расследования или совершение ложных заявлений с целью</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создать существенные препятствия для расследования, проводимого в детском доме.</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13.2.Сотрудникам детского дома не допускается осуществление деятельности</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с использованием методов принуждения и/или угрозы, преследование или</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запугивание любой из сторон с целью не позволить ей сообщить об известных ей фактах, имеющих отношение к тому или иному факту коррупционных действий, расследованию, совершаемые с целью создания существенных препятствий для расследования.</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t>14. ОБРАЩЕНИЕ С ПОДАРКАМИ</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14.1.Обращение с подарками основано на следующих принципах:</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законности, ответственности, уместности.</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14.2.Предоставление или получение подарка допустимо, только если</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это не влечет для получателя возникновения каких-либо обязанностей и не</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является условием выполнения получателем каких-либо обязательств или</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действий.</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14.3.Предоставление или получение подарка не должно вынуждать</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сотрудников тем или иным образом скрывать данный факт от директора и</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других сотрудников детского дома.</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14.4.Общие требования к обращению с подарками:</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Подарки (выгоды) это любое безвозмездное предоставление какой-</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либо вещи в связи с осуществлением своей деятельности в детском доме.</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Сотрудникам детского дома строго запрещается принимать подарки (выгоды), если это может незаконно прямо или косвенно повлиять на выполнение сотрудниками их деятельности или повлечь для них возникновение дополнительных обязательств.</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lastRenderedPageBreak/>
        <w:t>Дозволяется принимать подарки, имеющие исключительно</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символическое значение.</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В детском доме запрещается принимать следующие виды подарков (выгод),</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предоставление которых прямо или косвенно связано с исполнением уставных видов деятельности детского дома:</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а) наличные денежные средства, денежные переводы, денежные</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средства, на счета сотрудников детского дома или их родственников;</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б) предоставляемые сотрудникам детского дома или их родственникам</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беспроцентные займы или займы с заниженным размером процентов;</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в) предоставляемые сотрудникам детского дома или их родственникам</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завышенных, явно несоразмерных действительной стоимости выплат за</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работы (услуги), выполняемые сотрудником по трудовому договору и в</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пределах должностной инструкции.</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В случае возникновения любых сомнений относительно допустимости</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принятия того или иного подарка, сотрудник обязан сообщить об этом</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директору детского дома, а в случае его отсутствия заместителю директора детского дома и следовать его указаниям.</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14.5Любое нарушение требований, изложенных выше, является</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дисциплинарным проступком и влечет применение соответствующих мер</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юридической ответственности, включая увольнение сотрудника. Сотрудник</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так же обязан полностью возместить убытки, возникшие в результате</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совершенного им правонарушения.</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t>15. НЕДОПУЩЕНИЕ КОНФЛИКТА ИНТЕРЕСОВ</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15.1.Под конфликтом интересов понимается ситуация, при которой</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личная заинтересованность (прямая или косвенная) должностного лица влияет или может повлиять на надлежащее исполнение должностных (служебных) обязанностей и при которой возникает или может возникнуть противоречие между личной заинтересованностью должностного лица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lastRenderedPageBreak/>
        <w:t> </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15.2.Под личной заинтересованностью должностного лица, которая</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влияет или может повлиять на надлежащее исполнение им должностных</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(служебных) обязанностей, понимается возможность получения должностным лицом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15.3.Выявление конфликта интересов в деятельности детского дома и ее</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сотрудников является одним из важных способов предупреждения коррупции.</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Значительной части коррупционных правонарушений предшествует ситуация хрупкого равновесия, когда сотрудник детского дома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Применение детским домом своевременных мер тем или иным образом</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способствуют предотвратить правонарушения и избежать причинения вреда.</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15.4.Конфликт интересов может привести к нарушению</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конфиденциальной информации, операциям с использованием</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конфиденциальной информации, обманным действиям и ненадлежащему</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использованию собственности, материальных ценностей детского дома.</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Когда конфликт интересов способствует получению или возможности</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получения неправомерной выгоды, то возникает угроза коррупции и</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взяточничества.</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15.5.В деятельности детского дома учитываются интересы каждого</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сотрудника. Развитие потенциала сотрудников является ключевой задачей</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руководства.</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Детский дом стремится не допустить конфликта интересов – положения, в</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котором личные интересы сотрудника противоречат интересам детского дома.</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15.6.Во избежание конфликта интересов, сотрудники детского дома обязаны</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руководствоваться следующим порядком предотвращения и урегулирования</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конфликта интересов в детском доме:</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принимать меры по недопущению любой возможности возникновения</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lastRenderedPageBreak/>
        <w:t>конфликта интересов;</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в письменной форме уведомлять директора детского дома о возникшем</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конфликте интересов или о возможности его возникновения, как только ему</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станет об этом известно;</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действовать в строгом соответствии со своими должностными</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обязанностями, принципами и нормами, установленными кодексом этики и</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служебного поведения сотрудников детского дома.</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Предотвращение или урегулирование конфликта интересов может</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состоять в изменении должностного или служебного положения сотрудника,</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являющегося стороной конфликта интересов, вплоть до его отстранения от</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исполнения должностных (служебных) обязанностей в установленном</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порядке, и (или) в отказе его от выгоды, явившейся причиной возникновения</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конфликта интересов.</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Предотвращение и урегулирование конфликта интересов, стороной</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которого является сотрудник детского дома, осуществляются путем отвода или самоотвода такого сотрудника в случаях и порядке, предусмотренных</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законодательством РФ.</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Непринятие сотрудником детского дома, являющимся стороной конфликта</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интересов, мер по предотвращению или урегулированию конфликта интересов является правонарушением, влекущим увольнение должностного лица в соответствии с законодательством РФ.</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При выполнении должностных обязанностей сотрудник детского дома вправе использовать имущество детского дома (в том числе оборудование) исключительно в целях, связанных с выполнением своей трудовой функции.</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t>16.ОТВЕТСТВЕННОСТЬ ФИЗИЧЕСКИХ ЛИЦ</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t>ЗА КОРРУПЦИОННЫЕ ПРАВОНАРУШЕНИЯ</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16.1.Трудовое законодательство не предусматривает специальных</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оснований для привлечения сотрудника организации к дисциплинарной</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ответственности в связи с совершением им коррупционного правонарушения в интересах или от имени организации. Тем не менее, в Трудовом кодексе</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Российской Федерации (далее – ТК РФ) существует возможность привлечения сотрудника организации к дисциплинарной ответственности.</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16.2.Согласно ст.192 ТК РФ к дисциплинарным взысканиям, в</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частности, относится увольнение сотрудника по основаниям,</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lastRenderedPageBreak/>
        <w:t>предусмотренным п.5, 6, 9,10 ч.1, ст. 81 ТК РФ, п.1 ст.336 ТК РФ, а также п. 7</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или 7.1 ч.1 ст. 81 ТК РФ в случаях, когда виновные действия, дающие</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основания для утраты доверия, совершены сотрудником по месту работы и в</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связи с исполнением им трудовых обязанностей.</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Трудовой договор может быть расторгнут работодателем, в том числе в</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следующих случаях:</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однократного грубого нарушения сотрудником трудовых обязанностей,</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выразившегося в разглашении охраняемой законом тайны (государственной,</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коммерческой и иной), ставшей известной сотруднику в связи с исполнением</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им трудовых обязанностей, в том числе разглашении персональных данных</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другого сотрудника (подп. «в» п. 6 ч.1, ст. 81 ТК РФ);</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совершения виновных действий сотрудником, непосредственно</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обслуживающим денежные или товарные ценности, если эти действия дают</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основание для утраты доверия к нему со стороны работодателя (п.7 ч.1, ст. 81</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ТК РФ);</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принятия необоснованного решения руководителем организации</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(филиала, представительства), его заместителями и главным бухгалтером,</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повлекшего за собой нарушение сохранности имущества, неправомерное его</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использование или иной ущерб имуществу организации (п. 9 ч.1, ст. 81 ТК</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РФ);</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однократного грубого нарушения руководителем организации</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(филиала, представительства), его заместителями своих трудовых</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обязанностей (п. 10, ч.1, ст. 81 ТК РФ).</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За совершение коррупционных правонарушений сотрудники детского дома</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несут уголовную, административную, гражданско-правовую и</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дисциплинарную ответственность в соответствии с законодательством</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Российской Федерации.</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Сотрудник детского дома, совершивший коррупционное правонарушение,</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может быть привлечен к уголовной ответственности. По решению суда</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виновный в совершении уголовно-наказуемого деяния может быть осужден и</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лишен в соответствии с законодательством РФ права занимать определенные</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должности государственной и муниципальной службы (ст.290, ч.4, ст.291, ст.</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291.1, ч.2 ст.292 УК РФ).</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В случае ложного обвинения в коррупции или иных противоправных</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lastRenderedPageBreak/>
        <w:t>действиях, сотрудник детского дома имеет право опровергнуть эти обвинения, в том числе в судебном порядке.</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b/>
          <w:bCs/>
          <w:color w:val="000000"/>
          <w:sz w:val="27"/>
          <w:szCs w:val="27"/>
          <w:lang w:eastAsia="ru-RU"/>
        </w:rPr>
        <w:t>17. КОНФИДЕНЦИАЛЬНОСТЬ</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17.1.Сотрудникам детского дома запрещается сообщать, распространять,</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копировать и передавать третьим лицам информацию, содержащую</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персональные данные, а также сведения, полученные ими при осуществлении должностных обязанностей, за исключением случаев, когда такие сведения публично раскрыты детским домом.</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17.2.Сотрудники детского дома обязаны сохранять конфиденциальность</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информации, указанной в п. 17.1 и использовать ее только в разрешенных</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целях. Передача информации внутри детского дома осуществляется в соответствии с процедурами, установленными внутренними документами и локальными актами детского дома.</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17.3.Сотрудники детского дома, получившие доступ к информации, указанной в п. 17.1 настоящих Стандартов и процедур несут ответственность за ее распространение и разглашение третьим лицам в порядке, установленном действующим законодательство</w:t>
      </w:r>
    </w:p>
    <w:p w:rsidR="0021101A" w:rsidRPr="0021101A" w:rsidRDefault="0021101A" w:rsidP="0021101A">
      <w:pPr>
        <w:shd w:val="clear" w:color="auto" w:fill="FFFFFF"/>
        <w:spacing w:before="120" w:after="120" w:line="240" w:lineRule="auto"/>
        <w:rPr>
          <w:rFonts w:ascii="Roboto-Regular" w:eastAsia="Times New Roman" w:hAnsi="Roboto-Regular" w:cs="Times New Roman"/>
          <w:color w:val="000000"/>
          <w:sz w:val="27"/>
          <w:szCs w:val="27"/>
          <w:lang w:eastAsia="ru-RU"/>
        </w:rPr>
      </w:pPr>
      <w:r w:rsidRPr="0021101A">
        <w:rPr>
          <w:rFonts w:ascii="Roboto-Regular" w:eastAsia="Times New Roman" w:hAnsi="Roboto-Regular" w:cs="Times New Roman"/>
          <w:color w:val="000000"/>
          <w:sz w:val="27"/>
          <w:szCs w:val="27"/>
          <w:lang w:eastAsia="ru-RU"/>
        </w:rPr>
        <w:t> </w:t>
      </w:r>
    </w:p>
    <w:p w:rsidR="00881D75" w:rsidRDefault="00881D75"/>
    <w:sectPr w:rsidR="00881D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2483D"/>
    <w:multiLevelType w:val="multilevel"/>
    <w:tmpl w:val="F9C22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F72187"/>
    <w:multiLevelType w:val="multilevel"/>
    <w:tmpl w:val="CC2AF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384A84"/>
    <w:multiLevelType w:val="multilevel"/>
    <w:tmpl w:val="FE1E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836649"/>
    <w:multiLevelType w:val="multilevel"/>
    <w:tmpl w:val="B5400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6C0437"/>
    <w:multiLevelType w:val="multilevel"/>
    <w:tmpl w:val="E2E88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B874E1"/>
    <w:multiLevelType w:val="multilevel"/>
    <w:tmpl w:val="4374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C22AA3"/>
    <w:multiLevelType w:val="multilevel"/>
    <w:tmpl w:val="F158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43685A"/>
    <w:multiLevelType w:val="multilevel"/>
    <w:tmpl w:val="1EF61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FD072C"/>
    <w:multiLevelType w:val="multilevel"/>
    <w:tmpl w:val="8F4CDEC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2AB65615"/>
    <w:multiLevelType w:val="multilevel"/>
    <w:tmpl w:val="3E0CBB10"/>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6B4931"/>
    <w:multiLevelType w:val="multilevel"/>
    <w:tmpl w:val="5BD4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C23F3B"/>
    <w:multiLevelType w:val="multilevel"/>
    <w:tmpl w:val="0BD4F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DA3091"/>
    <w:multiLevelType w:val="multilevel"/>
    <w:tmpl w:val="EB363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666017"/>
    <w:multiLevelType w:val="multilevel"/>
    <w:tmpl w:val="5114D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A44E31"/>
    <w:multiLevelType w:val="multilevel"/>
    <w:tmpl w:val="EAAE9C72"/>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nsid w:val="47316F24"/>
    <w:multiLevelType w:val="multilevel"/>
    <w:tmpl w:val="2828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A0112A"/>
    <w:multiLevelType w:val="multilevel"/>
    <w:tmpl w:val="5F802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9C3F29"/>
    <w:multiLevelType w:val="multilevel"/>
    <w:tmpl w:val="8332A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7C4E5A"/>
    <w:multiLevelType w:val="multilevel"/>
    <w:tmpl w:val="26DC5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C8100D1"/>
    <w:multiLevelType w:val="multilevel"/>
    <w:tmpl w:val="10BA0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007E48"/>
    <w:multiLevelType w:val="multilevel"/>
    <w:tmpl w:val="EC74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165055"/>
    <w:multiLevelType w:val="multilevel"/>
    <w:tmpl w:val="0BB8E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B32D5D"/>
    <w:multiLevelType w:val="multilevel"/>
    <w:tmpl w:val="099AC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801303E"/>
    <w:multiLevelType w:val="multilevel"/>
    <w:tmpl w:val="E166A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D47520"/>
    <w:multiLevelType w:val="multilevel"/>
    <w:tmpl w:val="46DA7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352392"/>
    <w:multiLevelType w:val="multilevel"/>
    <w:tmpl w:val="8D740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874439E"/>
    <w:multiLevelType w:val="multilevel"/>
    <w:tmpl w:val="A9083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E5976EC"/>
    <w:multiLevelType w:val="multilevel"/>
    <w:tmpl w:val="15C6C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E612F6E"/>
    <w:multiLevelType w:val="multilevel"/>
    <w:tmpl w:val="AEC0A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5"/>
  </w:num>
  <w:num w:numId="3">
    <w:abstractNumId w:val="22"/>
    <w:lvlOverride w:ilvl="0">
      <w:startOverride w:val="5"/>
    </w:lvlOverride>
  </w:num>
  <w:num w:numId="4">
    <w:abstractNumId w:val="22"/>
    <w:lvlOverride w:ilvl="0">
      <w:startOverride w:val="5"/>
    </w:lvlOverride>
  </w:num>
  <w:num w:numId="5">
    <w:abstractNumId w:val="28"/>
    <w:lvlOverride w:ilvl="0">
      <w:startOverride w:val="5"/>
    </w:lvlOverride>
  </w:num>
  <w:num w:numId="6">
    <w:abstractNumId w:val="4"/>
    <w:lvlOverride w:ilvl="0">
      <w:startOverride w:val="5"/>
    </w:lvlOverride>
  </w:num>
  <w:num w:numId="7">
    <w:abstractNumId w:val="4"/>
    <w:lvlOverride w:ilvl="0">
      <w:startOverride w:val="5"/>
    </w:lvlOverride>
  </w:num>
  <w:num w:numId="8">
    <w:abstractNumId w:val="4"/>
    <w:lvlOverride w:ilvl="0">
      <w:startOverride w:val="5"/>
    </w:lvlOverride>
  </w:num>
  <w:num w:numId="9">
    <w:abstractNumId w:val="4"/>
    <w:lvlOverride w:ilvl="0">
      <w:startOverride w:val="5"/>
    </w:lvlOverride>
  </w:num>
  <w:num w:numId="10">
    <w:abstractNumId w:val="9"/>
    <w:lvlOverride w:ilvl="0">
      <w:startOverride w:val="6"/>
    </w:lvlOverride>
  </w:num>
  <w:num w:numId="11">
    <w:abstractNumId w:val="9"/>
    <w:lvlOverride w:ilvl="0">
      <w:startOverride w:val="6"/>
    </w:lvlOverride>
  </w:num>
  <w:num w:numId="12">
    <w:abstractNumId w:val="9"/>
    <w:lvlOverride w:ilvl="0">
      <w:startOverride w:val="6"/>
    </w:lvlOverride>
  </w:num>
  <w:num w:numId="13">
    <w:abstractNumId w:val="27"/>
    <w:lvlOverride w:ilvl="0">
      <w:startOverride w:val="7"/>
    </w:lvlOverride>
  </w:num>
  <w:num w:numId="14">
    <w:abstractNumId w:val="27"/>
    <w:lvlOverride w:ilvl="0">
      <w:startOverride w:val="7"/>
    </w:lvlOverride>
  </w:num>
  <w:num w:numId="15">
    <w:abstractNumId w:val="3"/>
  </w:num>
  <w:num w:numId="16">
    <w:abstractNumId w:val="10"/>
  </w:num>
  <w:num w:numId="17">
    <w:abstractNumId w:val="24"/>
    <w:lvlOverride w:ilvl="0">
      <w:startOverride w:val="3"/>
    </w:lvlOverride>
  </w:num>
  <w:num w:numId="18">
    <w:abstractNumId w:val="24"/>
    <w:lvlOverride w:ilvl="0">
      <w:startOverride w:val="4"/>
    </w:lvlOverride>
  </w:num>
  <w:num w:numId="19">
    <w:abstractNumId w:val="24"/>
    <w:lvlOverride w:ilvl="0">
      <w:startOverride w:val="5"/>
    </w:lvlOverride>
  </w:num>
  <w:num w:numId="20">
    <w:abstractNumId w:val="1"/>
    <w:lvlOverride w:ilvl="0">
      <w:startOverride w:val="6"/>
    </w:lvlOverride>
  </w:num>
  <w:num w:numId="21">
    <w:abstractNumId w:val="1"/>
    <w:lvlOverride w:ilvl="0">
      <w:startOverride w:val="7"/>
    </w:lvlOverride>
  </w:num>
  <w:num w:numId="22">
    <w:abstractNumId w:val="7"/>
    <w:lvlOverride w:ilvl="0">
      <w:startOverride w:val="8"/>
    </w:lvlOverride>
  </w:num>
  <w:num w:numId="23">
    <w:abstractNumId w:val="11"/>
    <w:lvlOverride w:ilvl="0">
      <w:startOverride w:val="9"/>
    </w:lvlOverride>
  </w:num>
  <w:num w:numId="24">
    <w:abstractNumId w:val="13"/>
  </w:num>
  <w:num w:numId="25">
    <w:abstractNumId w:val="0"/>
    <w:lvlOverride w:ilvl="0">
      <w:startOverride w:val="10"/>
    </w:lvlOverride>
  </w:num>
  <w:num w:numId="26">
    <w:abstractNumId w:val="20"/>
  </w:num>
  <w:num w:numId="27">
    <w:abstractNumId w:val="21"/>
    <w:lvlOverride w:ilvl="0">
      <w:startOverride w:val="11"/>
    </w:lvlOverride>
  </w:num>
  <w:num w:numId="28">
    <w:abstractNumId w:val="2"/>
  </w:num>
  <w:num w:numId="29">
    <w:abstractNumId w:val="16"/>
    <w:lvlOverride w:ilvl="0">
      <w:startOverride w:val="12"/>
    </w:lvlOverride>
  </w:num>
  <w:num w:numId="30">
    <w:abstractNumId w:val="16"/>
    <w:lvlOverride w:ilvl="0">
      <w:startOverride w:val="13"/>
    </w:lvlOverride>
  </w:num>
  <w:num w:numId="31">
    <w:abstractNumId w:val="16"/>
    <w:lvlOverride w:ilvl="0">
      <w:startOverride w:val="14"/>
    </w:lvlOverride>
  </w:num>
  <w:num w:numId="32">
    <w:abstractNumId w:val="6"/>
  </w:num>
  <w:num w:numId="33">
    <w:abstractNumId w:val="26"/>
    <w:lvlOverride w:ilvl="0">
      <w:startOverride w:val="15"/>
    </w:lvlOverride>
  </w:num>
  <w:num w:numId="34">
    <w:abstractNumId w:val="26"/>
    <w:lvlOverride w:ilvl="0">
      <w:startOverride w:val="16"/>
    </w:lvlOverride>
  </w:num>
  <w:num w:numId="35">
    <w:abstractNumId w:val="17"/>
    <w:lvlOverride w:ilvl="0">
      <w:startOverride w:val="17"/>
    </w:lvlOverride>
  </w:num>
  <w:num w:numId="36">
    <w:abstractNumId w:val="15"/>
  </w:num>
  <w:num w:numId="37">
    <w:abstractNumId w:val="12"/>
    <w:lvlOverride w:ilvl="0">
      <w:startOverride w:val="18"/>
    </w:lvlOverride>
  </w:num>
  <w:num w:numId="38">
    <w:abstractNumId w:val="23"/>
  </w:num>
  <w:num w:numId="39">
    <w:abstractNumId w:val="25"/>
    <w:lvlOverride w:ilvl="0">
      <w:startOverride w:val="20"/>
    </w:lvlOverride>
  </w:num>
  <w:num w:numId="40">
    <w:abstractNumId w:val="25"/>
    <w:lvlOverride w:ilvl="0">
      <w:startOverride w:val="21"/>
    </w:lvlOverride>
  </w:num>
  <w:num w:numId="41">
    <w:abstractNumId w:val="18"/>
    <w:lvlOverride w:ilvl="0">
      <w:startOverride w:val="22"/>
    </w:lvlOverride>
  </w:num>
  <w:num w:numId="42">
    <w:abstractNumId w:val="14"/>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92B"/>
    <w:rsid w:val="00174BD7"/>
    <w:rsid w:val="0021101A"/>
    <w:rsid w:val="002F695F"/>
    <w:rsid w:val="006014AD"/>
    <w:rsid w:val="00881D75"/>
    <w:rsid w:val="009A392B"/>
    <w:rsid w:val="00B61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A8313-F19D-494D-BDDD-30FFA2C1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1101A"/>
  </w:style>
  <w:style w:type="paragraph" w:customStyle="1" w:styleId="voice">
    <w:name w:val="voice"/>
    <w:basedOn w:val="a"/>
    <w:rsid w:val="002110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21101A"/>
    <w:rPr>
      <w:b/>
      <w:bCs/>
    </w:rPr>
  </w:style>
  <w:style w:type="character" w:styleId="a4">
    <w:name w:val="Emphasis"/>
    <w:basedOn w:val="a0"/>
    <w:uiPriority w:val="20"/>
    <w:qFormat/>
    <w:rsid w:val="0021101A"/>
    <w:rPr>
      <w:i/>
      <w:iCs/>
    </w:rPr>
  </w:style>
  <w:style w:type="paragraph" w:styleId="a5">
    <w:name w:val="Normal (Web)"/>
    <w:basedOn w:val="a"/>
    <w:uiPriority w:val="99"/>
    <w:semiHidden/>
    <w:unhideWhenUsed/>
    <w:rsid w:val="002110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174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94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10416</Words>
  <Characters>59372</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5</cp:revision>
  <dcterms:created xsi:type="dcterms:W3CDTF">2020-07-30T12:14:00Z</dcterms:created>
  <dcterms:modified xsi:type="dcterms:W3CDTF">2020-07-30T13:14:00Z</dcterms:modified>
</cp:coreProperties>
</file>